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Губернатор Мурманской области наградил работников «Атомфлота» благодарственными письмами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Моряки и береговые работники удостоены наград за добросовестный труд, преданность выбранному делу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19 февраля губернатор Мурманской области Андрей Чибис встретился с коллективом ФГУП «Атомфлот». Вместе с главой региона предприятие посетил и глава администрации города Мурманска Юрий Сердечкин. Встреча с работниками началась с торжественной церемонии награждения коллектива ФГУП «Атомфлот» благодарственным письмом губернатора Мурманской области. Награду от лица сотрудников получил генеральный директор «Атомфлота» Леонид Ирлица.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«Благодарим губернатора за высокую оценку работы коллектива предприятия, — отметил Леонид Ирлица. — Мурманская область является форпостом России в Арктике, а атомный ледокольный флот — уникальным конкурентным преимуществом страны. Порт приписки атомных ледоколов — город-герой Мурманск».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Андрей Чибис отметил благодарственными письмами десять работников предприятия. Моряки и береговые работники удостоены наград за добросовестный труд, преданность выбранному делу, а также за проявленную наставническую деятельность.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«То, что делается в Мурманской области, — это, в первую очередь, новые перспективы для нас, жителей. Вы высокотехнологичный передовой коллектив, но прежде всего вы — жители Мурманска. Я хочу, чтобы вы обозначили те нюансы, вопросы, которые вас как горожан волнуют»,  сказал губернатор Андрей Чибис.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После торжественной церемонии награждения губернатор провел встречу с коллективом предприятия в формате открытого диалога. Каждый из работников имел возможность задать вопрос главе региона.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По итогам 2023 года зафиксирован новый рекорд грузоперевозок по Северному морскому пути в современной истории России — перевезено 36,256 млн тонн грузов (для сравнения, в 2022 году значение этого показателя составило 34,117 млн тонн).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Развивая Северный морской путь, правительство страны влияет на глобальную экономическую реальность и помогает России добиться новых возможностей в сфере мировой логистики. 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Комплексное развитие Арктической зоны РФ является одним из стратегических приоритетов государства. Повышение объема перевозок по СМП имеет первостепенное значение для решения поставленных задач в области транспорта и доставки грузов. Развитие этого логистического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Отдел коммуникаций ФГУП «Атомфлот»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f8FN7Im4emr58yghxGJ/6UyVlA==">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2024-02-20T09:47:00Z</dcterms:created>
  <dc:creator>b v</dc:creator>
</cp:coreProperties>
</file>