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D6B" w:rsidRDefault="00631D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31D6B">
        <w:tc>
          <w:tcPr>
            <w:tcW w:w="1518" w:type="dxa"/>
          </w:tcPr>
          <w:p w:rsidR="00631D6B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31D6B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631D6B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631D6B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 эксперта</w:t>
            </w:r>
          </w:p>
          <w:p w:rsidR="00631D6B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14.02.24</w:t>
            </w:r>
          </w:p>
        </w:tc>
      </w:tr>
    </w:tbl>
    <w:p w:rsidR="00631D6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1D6B" w:rsidRDefault="0000000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Игорь Решетов</w:t>
      </w:r>
      <w:r>
        <w:rPr>
          <w:b/>
          <w:i/>
          <w:sz w:val="28"/>
          <w:szCs w:val="28"/>
        </w:rPr>
        <w:t xml:space="preserve"> </w:t>
      </w:r>
    </w:p>
    <w:p w:rsidR="00631D6B" w:rsidRDefault="00920C30" w:rsidP="00920C30">
      <w:pPr>
        <w:spacing w:line="276" w:lineRule="auto"/>
        <w:jc w:val="center"/>
        <w:rPr>
          <w:bCs/>
          <w:i/>
        </w:rPr>
      </w:pPr>
      <w:r>
        <w:rPr>
          <w:bCs/>
          <w:i/>
        </w:rPr>
        <w:t>Д</w:t>
      </w:r>
      <w:r w:rsidRPr="00920C30">
        <w:rPr>
          <w:bCs/>
          <w:i/>
        </w:rPr>
        <w:t>иректор Института кластерной онкологии имени профессора Л.Л. Левшина ФГАОУ ВО Первый МГМУ имени И.М. Сеченова Минздрава России (Сеченовский Университет), заведующий кафедрой онкологии, радиотерапии и реконструктивной хирургии Института клинической медицины имени Н.В. Склифосовского, доктор медицинских наук, профессор, академик РАН</w:t>
      </w:r>
    </w:p>
    <w:p w:rsidR="00920C30" w:rsidRPr="00920C30" w:rsidRDefault="00920C30" w:rsidP="00920C30">
      <w:pPr>
        <w:spacing w:line="276" w:lineRule="auto"/>
        <w:jc w:val="center"/>
        <w:rPr>
          <w:bCs/>
        </w:rPr>
      </w:pPr>
    </w:p>
    <w:p w:rsidR="00631D6B" w:rsidRDefault="00000000">
      <w:pPr>
        <w:spacing w:line="276" w:lineRule="auto"/>
      </w:pPr>
      <w:r>
        <w:t xml:space="preserve">Росатом в сотрудничестве с научными и экономическими центрами нашей страны выполнил очень важную работу: в течение пяти лет сформировано с нуля аддитивное производство, основанное на отечественных технологиях и направленное на восстановительные процедуры опорных костей скелета человека. Эта работа увенчалась получением трех регистрационных удостоверений, приблизившим это аддитивное производство к внедрению в медицину. </w:t>
      </w:r>
    </w:p>
    <w:p w:rsidR="00631D6B" w:rsidRDefault="00631D6B">
      <w:pPr>
        <w:spacing w:line="276" w:lineRule="auto"/>
      </w:pPr>
    </w:p>
    <w:p w:rsidR="00631D6B" w:rsidRDefault="00000000">
      <w:pPr>
        <w:spacing w:line="276" w:lineRule="auto"/>
      </w:pPr>
      <w:r>
        <w:t>Росатом является корпорацией международного уровня и задачи перед собой ставит соответствующие: не импортозамещение, а создание технологий опережающего развития. Мы совместно разработали новый продукт — индивидуальные персональные импланты. В ходе проекта были разработаны индивидуальные покрытия, улучшающие связи с дружественными организму клетками, что позволяет ускорить сроки регенерации в сложных условиях.</w:t>
      </w:r>
    </w:p>
    <w:p w:rsidR="00631D6B" w:rsidRDefault="00631D6B">
      <w:pPr>
        <w:spacing w:line="276" w:lineRule="auto"/>
      </w:pPr>
    </w:p>
    <w:p w:rsidR="00631D6B" w:rsidRDefault="00000000">
      <w:pPr>
        <w:spacing w:line="276" w:lineRule="auto"/>
      </w:pPr>
      <w:r>
        <w:t xml:space="preserve">Далее родилась идея «оживить» этот имплантат. Пути решения могут быть разными. Сейчас ведутся совместные с Росатомом разработки по созданию </w:t>
      </w:r>
      <w:proofErr w:type="spellStart"/>
      <w:r>
        <w:t>биофабрикации</w:t>
      </w:r>
      <w:proofErr w:type="spellEnd"/>
      <w:r>
        <w:t xml:space="preserve">. </w:t>
      </w:r>
      <w:proofErr w:type="gramStart"/>
      <w:r>
        <w:t>Помимо того что</w:t>
      </w:r>
      <w:proofErr w:type="gramEnd"/>
      <w:r>
        <w:t xml:space="preserve"> мы получаем уникальный имплант, требующийся для конкретного пациента, мы еще заселяем собственные клетки пациента в специальные ячейки в импланте и тем самым нивелируем первичный контакт организма с инородной структурой. То есть, заселяя имплант клетками пациента, мы снижаем риски отторжения на первом этапе контакта.</w:t>
      </w:r>
    </w:p>
    <w:p w:rsidR="00631D6B" w:rsidRDefault="00631D6B">
      <w:pPr>
        <w:spacing w:line="276" w:lineRule="auto"/>
      </w:pPr>
    </w:p>
    <w:p w:rsidR="00631D6B" w:rsidRDefault="00000000">
      <w:pPr>
        <w:spacing w:line="276" w:lineRule="auto"/>
      </w:pPr>
      <w:r>
        <w:t xml:space="preserve">Далее мы можем использовать более сложные технологии по восстановлению тканевых конструкций. Это еще более сложная технология, так как клетка — это нежная субстанция, не терпящая применения усилий, иначе это приводит к ее повреждению и гибели. Поэтому соответствующая сортировка происходит в магнитных полях. Этот метод является наиболее щадящим для выделения клеток нужной популяции. </w:t>
      </w:r>
    </w:p>
    <w:p w:rsidR="00631D6B" w:rsidRDefault="00631D6B">
      <w:pPr>
        <w:spacing w:line="276" w:lineRule="auto"/>
      </w:pPr>
    </w:p>
    <w:p w:rsidR="00631D6B" w:rsidRDefault="00000000">
      <w:pPr>
        <w:spacing w:line="276" w:lineRule="auto"/>
      </w:pPr>
      <w:r>
        <w:t xml:space="preserve">Следующая амбициозная задача — когда мы сможем имплантат подключить к системе кровообращения, а это уже основа конструкта, получаемого из объединения живой и неживой природы, имеющего </w:t>
      </w:r>
      <w:proofErr w:type="spellStart"/>
      <w:r>
        <w:t>высокоперсонифицированные</w:t>
      </w:r>
      <w:proofErr w:type="spellEnd"/>
      <w:r>
        <w:t xml:space="preserve"> характеристики. Есть третий компонент — это так называемые вектора регенерации, применение которых ускоряет вживление </w:t>
      </w:r>
      <w:r>
        <w:lastRenderedPageBreak/>
        <w:t xml:space="preserve">имплантата, устраняет неправильные эволюции клеток и способствует прорастанию нервов, без которых имплантированная ткань никогда не сможет заместить живую. </w:t>
      </w:r>
    </w:p>
    <w:p w:rsidR="00631D6B" w:rsidRDefault="00631D6B">
      <w:pPr>
        <w:spacing w:line="276" w:lineRule="auto"/>
      </w:pPr>
    </w:p>
    <w:p w:rsidR="00631D6B" w:rsidRDefault="00000000">
      <w:pPr>
        <w:spacing w:line="276" w:lineRule="auto"/>
      </w:pPr>
      <w:r>
        <w:t xml:space="preserve">Сегодня мы имеем большое количество примеров чрезвычайной полезности подобных имплантов, даже не оживленных, в рамках обеспечения здоровья участников СВО. Регулярно происходят различные техногенные катастрофы, землетрясения, катастрофы, связанные с изменением климата, поэтому количество людей, которым после оказания экстренной хирургической помощи потребуются такие сложные восстановительные операции, велико. </w:t>
      </w:r>
    </w:p>
    <w:p w:rsidR="00631D6B" w:rsidRDefault="00631D6B">
      <w:pPr>
        <w:spacing w:line="276" w:lineRule="auto"/>
      </w:pPr>
    </w:p>
    <w:p w:rsidR="00631D6B" w:rsidRDefault="00000000">
      <w:pPr>
        <w:spacing w:line="276" w:lineRule="auto"/>
      </w:pPr>
      <w:r>
        <w:t xml:space="preserve">Есть еще одна категория пациентов, у которой такие технологии очень </w:t>
      </w:r>
      <w:proofErr w:type="spellStart"/>
      <w:r>
        <w:t>востребованны</w:t>
      </w:r>
      <w:proofErr w:type="spellEnd"/>
      <w:r>
        <w:t xml:space="preserve">. Мы реализуем нацпроект, в рамках которого пожилым людям, у которых стерлись суставные поверхности, помогаем восстанавливать суставы при помощи наших «живых» имплантов. Также благодаря нашей методике мы можем исправлять врожденные патологии у детей, которым требуется восстановление анатомии и функциональности. </w:t>
      </w:r>
    </w:p>
    <w:p w:rsidR="00631D6B" w:rsidRDefault="00000000">
      <w:pPr>
        <w:spacing w:line="276" w:lineRule="auto"/>
      </w:pPr>
      <w:r>
        <w:t xml:space="preserve"> </w:t>
      </w:r>
    </w:p>
    <w:p w:rsidR="00631D6B" w:rsidRDefault="00631D6B">
      <w:pPr>
        <w:ind w:right="560"/>
        <w:rPr>
          <w:sz w:val="28"/>
          <w:szCs w:val="28"/>
        </w:rPr>
      </w:pPr>
    </w:p>
    <w:sectPr w:rsidR="00631D6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1F94" w:rsidRDefault="00241F94">
      <w:r>
        <w:separator/>
      </w:r>
    </w:p>
  </w:endnote>
  <w:endnote w:type="continuationSeparator" w:id="0">
    <w:p w:rsidR="00241F94" w:rsidRDefault="0024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D6B" w:rsidRDefault="00631D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1F94" w:rsidRDefault="00241F94">
      <w:r>
        <w:separator/>
      </w:r>
    </w:p>
  </w:footnote>
  <w:footnote w:type="continuationSeparator" w:id="0">
    <w:p w:rsidR="00241F94" w:rsidRDefault="0024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6B"/>
    <w:rsid w:val="00241F94"/>
    <w:rsid w:val="00631D6B"/>
    <w:rsid w:val="009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F95D6"/>
  <w15:docId w15:val="{7F5BA44E-5108-664C-AA43-227F219F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ixJMTKJxFaLtHbaBmaAIss2Lw==">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Дарья Нехаева</cp:lastModifiedBy>
  <cp:revision>2</cp:revision>
  <dcterms:created xsi:type="dcterms:W3CDTF">2024-02-14T13:50:00Z</dcterms:created>
  <dcterms:modified xsi:type="dcterms:W3CDTF">2024-02-15T09:31:00Z</dcterms:modified>
</cp:coreProperties>
</file>