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1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1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1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1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1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19.01.24</w:t>
            </w:r>
          </w:p>
        </w:tc>
      </w:tr>
    </w:tbl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spacing w:lineRule="auto" w:line="276"/>
        <w:jc w:val="center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В 2023 году на российских АЭС прошли обучение и повысили квалификацию около 700 зарубежных атомщиков</w:t>
      </w:r>
      <w:r>
        <w:rPr>
          <w:b/>
          <w:i/>
          <w:sz w:val="28"/>
          <w:szCs w:val="28"/>
        </w:rPr>
        <w:t xml:space="preserve"> </w:t>
      </w:r>
    </w:p>
    <w:p>
      <w:pPr>
        <w:pStyle w:val="Normal1"/>
        <w:spacing w:lineRule="auto" w:line="276"/>
        <w:jc w:val="center"/>
        <w:rPr/>
      </w:pPr>
      <w:r>
        <w:rPr>
          <w:i/>
        </w:rPr>
        <w:t>В России созданы все необходимые отвечающие мировым стандартам условия в области подготовки персонала для атомных станций, в том числе зарубежных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В 2023 году обучение на российских атомных станциях прошли около 700 зарубежных специалистов.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Практическое обучение и стажировка помогают им в дальнейшем безопасно и эффективно управлять энергоблоками российского дизайна ВВЭР-1200, которые сегодня сооружаются при поддержке Госкорпорации «Росатом» в странах-партнерах. 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С 2018 года программы подготовки на должность и (или) программы повышения  квалификации суммарно на всех площадках прошли более 2800 специалистов из Китая, Турции, Египта, Венгрии, Беларуси и Бангладеш.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Обучение проходило по самым разным должностям: машинисты-обходчики по турбинному оборудованию, слесари-операторы по реакторному оборудованию, ведущие инженеры по управлению реактором и турбиной, химики, электрики, специалисты в области радиационной, ядерной и экологической безопасности и т. д., а также административно-технический персонал, включая заместителей главных инженеров АЭС. В роли наставников выступают опытные российские специалисты, имеющие большой опыт эксплуатации и ремонта блоков с водо-водяными реакторами. Они помогли иностранным коллегам постичь все тонкости профессии в реальных условиях на действующих энергоблоках.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«Мы получили фундаментальные знания по множеству дисциплин во время учебы в российском вузе, а теперь, взаимодействуя с российскими атомщиками, имеем уникальную возможность перенять технологии и опыт, который они наработали более чем за 75 лет развития российской атомной отрасли», — отметил Махмут Али Дурукан, машинист-обходчик турбинного оборудования, турбинный цех АО «Аккую Нуклеар».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Госкорпорация «Росатом» реализует комплексный подход в подготовке персонала для своих и зарубежных проектов. Теоретическое обучение и тренажерная подготовка проводятся на базе филиалов Технической академии Росатома в Обнинске, Санкт-Петербурге и Нововоронеже, стажировка на рабочих местах — на референтных российских АЭС с реакторами ВВЭР-1200 (Нововоронежская АЭС и Ленинградская АЭС). Организация обучения персонала зарубежных АЭС осуществляется специализированной компанией АО «Русатом Сервис» (входит в электроэнергетический дивизион).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Особое внимание уделяется подготовке оперативного персонала. Обучаемые не только работают плечом к плечу с российским оперативным персоналом, изучают работу технологических систем и систем безопасности атомной станции, участвуют в качестве стажеров, но и учатся командному взаимодействию. Также для персонала блочного пульта управления зарубежных АЭС в обязательном порядке организуются тренировки на полномасштабном тренажере, во время которых до автоматизма отрабатываются действия персонала при нормальных условиях эксплуатации энергоблока и в гипотетических кризисных ситуациях.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«У нашей страны есть все необходимые технические средства обучения, высококвалифицированные инструкторы, учебно-методическая база и возможность проводить обучение на действующих энергоблоках. Комбинация теории и практики позволяет достигать высокого уровня компетенций обучаемого персонала. Это подтверждается на экзаменах, которые после обучения в обязательном порядке сдают наши подопечные», — отметили в Департаменте подготовки персонала.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Планируется, что в новом, 2024 году обучение и производственную практику на российских АЭС пройдут еще более 500 зарубежных специалистов.</w:t>
      </w:r>
    </w:p>
    <w:p>
      <w:pPr>
        <w:pStyle w:val="Normal1"/>
        <w:spacing w:lineRule="auto" w:line="276"/>
        <w:rPr/>
      </w:pPr>
      <w:r>
        <w:rPr/>
        <w:t> </w:t>
      </w:r>
    </w:p>
    <w:p>
      <w:pPr>
        <w:pStyle w:val="Normal1"/>
        <w:spacing w:lineRule="auto" w:line="276"/>
        <w:rPr>
          <w:b/>
        </w:rPr>
      </w:pPr>
      <w:r>
        <w:rPr>
          <w:b/>
        </w:rPr>
        <w:t>Справка: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Сегодня Госкорпорация «Росатом» является единственной российской глобальной технологической компанией, мировым лидером среди компаний-поставщиков по числу сооружаемых АЭС. В рамках реализации стратегии по развитию международного бизнеса и в соответствии с контрактными обязательствами между странами-партнерами Росатом не только строит атомные станции за рубежом, но и оказывает помощь в подготовке для них персонала.</w:t>
      </w:r>
    </w:p>
    <w:p>
      <w:pPr>
        <w:pStyle w:val="Normal1"/>
        <w:spacing w:lineRule="auto" w:line="276"/>
        <w:rPr/>
      </w:pPr>
      <w:r>
        <w:rPr/>
        <w:t>Большая часть обучения иностранных специалистов проводится на территории России и предусматривает теоретическую и практическую (тренажерную) подготовку в Технической академии Росатома, а затем уже стажировку на энергоблоках действующих АЭС. </w:t>
      </w:r>
    </w:p>
    <w:p>
      <w:pPr>
        <w:pStyle w:val="Normal1"/>
        <w:spacing w:lineRule="auto" w:line="276"/>
        <w:rPr/>
      </w:pPr>
      <w:r>
        <w:rPr/>
        <w:t> </w:t>
      </w:r>
    </w:p>
    <w:p>
      <w:pPr>
        <w:pStyle w:val="Normal1"/>
        <w:spacing w:lineRule="auto" w:line="276"/>
        <w:rPr/>
      </w:pPr>
      <w:r>
        <w:rPr/>
        <w:t xml:space="preserve"> </w:t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1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  <w:t xml:space="preserve">Департамент коммуникаций концерна «Росэнергоатом» </w:t>
    </w:r>
  </w:p>
</w:ftr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</w:rPr>
  </w:style>
  <w:style w:type="paragraph" w:styleId="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Footer"/>
    <w:basedOn w:val="Style15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ZDIStX8ImqGD+sywSF24GV9RhfA==">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543</Words>
  <Characters>4035</Characters>
  <CharactersWithSpaces>4570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2024-01-19T09:55:55Z</dcterms:modified>
  <cp:revision>1</cp:revision>
  <dc:subject/>
  <dc:title/>
</cp:coreProperties>
</file>