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146109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044A41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64E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756C7AE" w14:textId="69EEC586" w:rsidR="00B7216B" w:rsidRPr="00B7216B" w:rsidRDefault="00B7216B" w:rsidP="00B7216B">
      <w:pPr>
        <w:jc w:val="center"/>
        <w:rPr>
          <w:b/>
          <w:bCs/>
          <w:sz w:val="28"/>
          <w:szCs w:val="28"/>
        </w:rPr>
      </w:pPr>
      <w:r w:rsidRPr="00B7216B">
        <w:rPr>
          <w:b/>
          <w:bCs/>
          <w:sz w:val="28"/>
          <w:szCs w:val="28"/>
        </w:rPr>
        <w:t>Предприятие «Росатома» ликвидирует фенольный отстойник в Улан-Уде (Бурятия)</w:t>
      </w:r>
    </w:p>
    <w:p w14:paraId="07374697" w14:textId="6AC585F4" w:rsidR="00B7216B" w:rsidRPr="00B7216B" w:rsidRDefault="00B7216B" w:rsidP="00B7216B">
      <w:pPr>
        <w:jc w:val="center"/>
        <w:rPr>
          <w:i/>
          <w:iCs/>
        </w:rPr>
      </w:pPr>
      <w:r w:rsidRPr="00B7216B">
        <w:rPr>
          <w:i/>
          <w:iCs/>
        </w:rPr>
        <w:t>Объект требует комплексной рекультивации</w:t>
      </w:r>
    </w:p>
    <w:p w14:paraId="6E9BC34E" w14:textId="77777777" w:rsidR="00B7216B" w:rsidRPr="00B7216B" w:rsidRDefault="00B7216B" w:rsidP="00B7216B"/>
    <w:p w14:paraId="68A066DE" w14:textId="16B4C32E" w:rsidR="00B7216B" w:rsidRPr="00B7216B" w:rsidRDefault="00B7216B" w:rsidP="00B7216B">
      <w:pPr>
        <w:rPr>
          <w:b/>
          <w:bCs/>
        </w:rPr>
      </w:pPr>
      <w:r w:rsidRPr="00B7216B">
        <w:rPr>
          <w:b/>
          <w:bCs/>
        </w:rPr>
        <w:t xml:space="preserve">ФГУП «Федеральный экологический оператор» (ФГУП «ФЭО», предприятие госкорпорации «Росатом») провело в Улан-Удэ (Бурятия) общественные слушания, на которых была представлена документация по проекту ликвидации и последующей рекультивации одного из крупнейших проблемных объектов в городе – фенольного отстойника. Разработка документации велась с конца 2023 года. </w:t>
      </w:r>
    </w:p>
    <w:p w14:paraId="6C974343" w14:textId="77777777" w:rsidR="00B7216B" w:rsidRPr="00B7216B" w:rsidRDefault="00B7216B" w:rsidP="00B7216B"/>
    <w:p w14:paraId="01FC61C5" w14:textId="77777777" w:rsidR="00B7216B" w:rsidRPr="00B7216B" w:rsidRDefault="00B7216B" w:rsidP="00B7216B">
      <w:r w:rsidRPr="00B7216B">
        <w:t>Отстойник, образовавшийся в 1987 году, уже в течение длительного времени представляет серьёзную угрозу для окружающей среды. Из-за отсутствия изоляции и инженерной защиты происходила миграция загрязняющих веществ в почву и подземные воды в границах буферной зоны Байкальской природной территории. Ранее рассматривались различные подходы, включая термическую утилизацию отходов, однако такие решения вызвали обоснованную критику со стороны местного населения и надзорных органов из-за потенциальных рисков для здоровья и экологии.</w:t>
      </w:r>
    </w:p>
    <w:p w14:paraId="4A3F82EE" w14:textId="77777777" w:rsidR="00B7216B" w:rsidRPr="00B7216B" w:rsidRDefault="00B7216B" w:rsidP="00B7216B"/>
    <w:p w14:paraId="018EBF6E" w14:textId="6E29BD44" w:rsidR="00B7216B" w:rsidRPr="00B7216B" w:rsidRDefault="00B7216B" w:rsidP="00B7216B">
      <w:r w:rsidRPr="00B7216B">
        <w:t xml:space="preserve">Специалистами ФЭО был разработан ряд комплексных вариантов ликвидации с учётом специфики объекта и условий его размещения. По итогам научно-технической экспертизы, проведённой Научным советом РАН по глобальным экологическим проблемам, был рекомендован подход, предусматривающий установку защитной завесы по периметру, извлечение и вывоз основного источника загрязнения – каменноугольной смолы, а также укрытие участка специальным гидроизоляционным покрытием. Именно этот вариант лёг в основу проектной документации, представленной на общественных слушаниях. </w:t>
      </w:r>
    </w:p>
    <w:p w14:paraId="5C5296B5" w14:textId="77777777" w:rsidR="00B7216B" w:rsidRPr="00B7216B" w:rsidRDefault="00B7216B" w:rsidP="00B7216B"/>
    <w:p w14:paraId="676C7CFD" w14:textId="77777777" w:rsidR="00B7216B" w:rsidRPr="00B7216B" w:rsidRDefault="00B7216B" w:rsidP="00B7216B">
      <w:r w:rsidRPr="00B7216B">
        <w:t xml:space="preserve">Директор по реализации экологических проектов ФГУП «ФЭО» </w:t>
      </w:r>
      <w:r w:rsidRPr="00B7216B">
        <w:rPr>
          <w:b/>
          <w:bCs/>
        </w:rPr>
        <w:t xml:space="preserve">Станислав </w:t>
      </w:r>
      <w:proofErr w:type="spellStart"/>
      <w:r w:rsidRPr="00B7216B">
        <w:rPr>
          <w:b/>
          <w:bCs/>
        </w:rPr>
        <w:t>Жабриков</w:t>
      </w:r>
      <w:proofErr w:type="spellEnd"/>
      <w:r w:rsidRPr="00B7216B">
        <w:t xml:space="preserve"> прокомментировал: «В основе проектных решений лежат результаты гидрогеологического моделирования и сценарного анализа, которые позволили определить оптимальный набор мероприятий с учётом конкретных условий площадки. Мы получили объективные численные показатели эффективности как по снижению миграции загрязнителей, так и по минимизации риска воздействия на подземные воды. Это дало надёжную основу для принятия технических решений».</w:t>
      </w:r>
    </w:p>
    <w:p w14:paraId="4803D60B" w14:textId="77777777" w:rsidR="00B7216B" w:rsidRPr="00B7216B" w:rsidRDefault="00B7216B" w:rsidP="00B7216B"/>
    <w:p w14:paraId="56373F8F" w14:textId="2197EF3F" w:rsidR="00B7216B" w:rsidRPr="00B7216B" w:rsidRDefault="00B7216B" w:rsidP="00B7216B">
      <w:r w:rsidRPr="00B7216B">
        <w:t xml:space="preserve">«Попытки ликвидации объекта предпринимались с 2005 года, однако специфика отстойника и характер накопленного загрязнения требуют комплексного инженерно-экологического подхода. В конце 2023 года за дело взялась структура, обладающая необходимыми полномочиями и опытом – “Федеральный экологический оператор”. Мы надеемся, что проект будет успешно реализован и в будущем станет примером того, как нужно решать такие сложные задачи – профессионально, системно и в интересах людей и природы», – отметила министр природных ресурсов и экологии Республики Бурятия </w:t>
      </w:r>
      <w:r w:rsidRPr="00B7216B">
        <w:rPr>
          <w:b/>
          <w:bCs/>
        </w:rPr>
        <w:t xml:space="preserve">Наталья </w:t>
      </w:r>
      <w:proofErr w:type="spellStart"/>
      <w:r w:rsidRPr="00B7216B">
        <w:rPr>
          <w:b/>
          <w:bCs/>
        </w:rPr>
        <w:t>Тумуреева</w:t>
      </w:r>
      <w:proofErr w:type="spellEnd"/>
      <w:r w:rsidRPr="00B7216B">
        <w:t>.</w:t>
      </w:r>
    </w:p>
    <w:p w14:paraId="208E2971" w14:textId="77777777" w:rsidR="00B7216B" w:rsidRPr="00B7216B" w:rsidRDefault="00B7216B" w:rsidP="00B7216B"/>
    <w:p w14:paraId="08D89B63" w14:textId="77777777" w:rsidR="00B7216B" w:rsidRPr="00B7216B" w:rsidRDefault="00B7216B" w:rsidP="00B7216B">
      <w:r w:rsidRPr="00B7216B">
        <w:t>Ожидается, что ликвидация объекта станет наглядной демонстрацией того, как подходы и технологии госкорпорации «Росатом» могут эффективно применяться для реабилитации загрязнённых территорий.</w:t>
      </w:r>
    </w:p>
    <w:p w14:paraId="78CDD571" w14:textId="77777777" w:rsidR="00B7216B" w:rsidRPr="00B7216B" w:rsidRDefault="00B7216B" w:rsidP="00B7216B"/>
    <w:p w14:paraId="0B823DE6" w14:textId="4AF2545C" w:rsidR="00B7216B" w:rsidRPr="00B7216B" w:rsidRDefault="00B7216B" w:rsidP="00B7216B">
      <w:pPr>
        <w:rPr>
          <w:b/>
          <w:bCs/>
        </w:rPr>
      </w:pPr>
      <w:r w:rsidRPr="00B7216B">
        <w:rPr>
          <w:b/>
          <w:bCs/>
        </w:rPr>
        <w:t>С</w:t>
      </w:r>
      <w:r w:rsidRPr="00B7216B">
        <w:rPr>
          <w:b/>
          <w:bCs/>
        </w:rPr>
        <w:t>правк</w:t>
      </w:r>
      <w:r w:rsidRPr="00B7216B">
        <w:rPr>
          <w:b/>
          <w:bCs/>
        </w:rPr>
        <w:t>а</w:t>
      </w:r>
      <w:r w:rsidRPr="00B7216B">
        <w:rPr>
          <w:b/>
          <w:bCs/>
        </w:rPr>
        <w:t>:</w:t>
      </w:r>
    </w:p>
    <w:p w14:paraId="1E8D5F1F" w14:textId="77777777" w:rsidR="00B7216B" w:rsidRPr="00B7216B" w:rsidRDefault="00B7216B" w:rsidP="00B7216B"/>
    <w:p w14:paraId="3086F570" w14:textId="77777777" w:rsidR="00B7216B" w:rsidRPr="00B7216B" w:rsidRDefault="00B7216B" w:rsidP="00B7216B">
      <w:r w:rsidRPr="00B7216B">
        <w:rPr>
          <w:b/>
          <w:bCs/>
        </w:rPr>
        <w:t>Экологический блок госкорпорации «Росатом»</w:t>
      </w:r>
      <w:r w:rsidRPr="00B7216B">
        <w:t>, в который входит «Федеральный экологический оператор», играет ключевую роль в обеспечении экологической безопасности и устойчивого развития страны. В сферу деятельности блока входят обращение с радиоактивными и опасными промышленными отходами, реабилитация загрязнённых территорий, восстановление экосистем, а также мониторинг состояния окружающей среды. Одним из приоритетов является формирование современной системы управления отходами I–II классов опасности. В рамках национального проекта «Экологическое благополучие» создаются перерабатывающие мощности и внедряются цифровые инструменты мониторинга, в том числе платформа ФГИС ОПВК, обеспечивающая прозрачность и контроль на всех этапах обращения с отходами.</w:t>
      </w:r>
    </w:p>
    <w:p w14:paraId="4482A6F9" w14:textId="77777777" w:rsidR="00B7216B" w:rsidRPr="00B7216B" w:rsidRDefault="00B7216B" w:rsidP="00B7216B"/>
    <w:p w14:paraId="634C7DC4" w14:textId="77777777" w:rsidR="00B7216B" w:rsidRPr="00B7216B" w:rsidRDefault="00B7216B" w:rsidP="00B7216B">
      <w:r w:rsidRPr="00B7216B">
        <w:t>Крупные отечественные компании уделяют большое внимание реализации проектов в сфере экологии и рационального природопользования. Госкорпорация «Росатом», производящая электричество с помощью низкоуглеродной генерации, вносит свой вклад в борьбу с экологическими загрязнениями. На мероприятия по охране окружающей среды в атомной отрасли ежегодно направляются сотни миллионов рублей.</w:t>
      </w:r>
    </w:p>
    <w:p w14:paraId="0D30D192" w14:textId="77777777" w:rsidR="00623A44" w:rsidRPr="00B7216B" w:rsidRDefault="00623A44" w:rsidP="00B7216B"/>
    <w:sectPr w:rsidR="00623A44" w:rsidRPr="00B7216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7A28E" w14:textId="77777777" w:rsidR="002D06D8" w:rsidRDefault="002D06D8">
      <w:r>
        <w:separator/>
      </w:r>
    </w:p>
  </w:endnote>
  <w:endnote w:type="continuationSeparator" w:id="0">
    <w:p w14:paraId="5C74C939" w14:textId="77777777" w:rsidR="002D06D8" w:rsidRDefault="002D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B9E" w14:textId="77777777" w:rsidR="002D06D8" w:rsidRDefault="002D06D8">
      <w:r>
        <w:separator/>
      </w:r>
    </w:p>
  </w:footnote>
  <w:footnote w:type="continuationSeparator" w:id="0">
    <w:p w14:paraId="5F590865" w14:textId="77777777" w:rsidR="002D06D8" w:rsidRDefault="002D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6D8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2025-07-22T11:37:00Z</dcterms:created>
  <dcterms:modified xsi:type="dcterms:W3CDTF">2025-07-22T11:37:00Z</dcterms:modified>
</cp:coreProperties>
</file>