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Более 500 школьников приняли участие в молодежных активностях Росатома на «АТОМЭКСПО-2024» в Сочи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Старшеклассникам рассказали о возможностях и достижениях российской атомной отрасли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просветительской программы второго дня XIII Международного форума «АТОМЭКСПО-2024» для школьников из разных регионов России во вторник, 26 марта, состоялись просветительские лекции, мастер-классы и интерактивные мероприятия.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комплексных молодежных активностях, направленных на популяризацию достижений атомной отрасли, смогли поучаствовать более 500 школьников — финалисты Всероссийской олимпиады по физике, участники образовательных программ «Наука» по физике, биологии и информатики, которые в эти дни проходят на базе ОЦ «Сириус», а также старшеклассники Президентского Лицея «Сириус».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 первым в 2024 году </w:t>
      </w:r>
      <w:r w:rsidDel="00000000" w:rsidR="00000000" w:rsidRPr="00000000">
        <w:rPr>
          <w:b w:val="1"/>
          <w:rtl w:val="0"/>
        </w:rPr>
        <w:t xml:space="preserve">«атомным уроком»</w:t>
      </w:r>
      <w:r w:rsidDel="00000000" w:rsidR="00000000" w:rsidRPr="00000000">
        <w:rPr>
          <w:rtl w:val="0"/>
        </w:rPr>
        <w:t xml:space="preserve"> перед талантливыми школьниками страны выступил амбассадор проекта, победитель телевизионного шоу «Классная тема», учитель физики и астрономии лицея № 2 г. Нальчика </w:t>
      </w:r>
      <w:r w:rsidDel="00000000" w:rsidR="00000000" w:rsidRPr="00000000">
        <w:rPr>
          <w:b w:val="1"/>
          <w:rtl w:val="0"/>
        </w:rPr>
        <w:t xml:space="preserve">Аслан Кашежев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Он объявил ключевую тему, которой будут посвящены «атомные уроки» в пятом, юбилейном сезоне просветительского проекта: «Атомные профессии — выбирай будущее сегодня».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«Атомная отрасль нашей страны, вне всякого сомнения, одна из самых передовых и динамичных. Для школьников, которым уже совсем скоро предстоит выбрать свой жизненный путь, просветительские проекты „Росатома“ — это тот самый мостик, который открывает огромные перспективы и возможности развития и самореализации. Сегодня наша задача заинтересовать ребят, показать им весь спектр атомных профессий — от атомной энергетики и медицины до квантовых технологий, экологических проектов и многого другого. Самое главное, что все материалы уроков, позволяющие рассказать нескучно о естественно-научном, благодаря „атомному уроку“ доступны любому педагогу в любой точке России», — отметил Аслан Кашежев.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проект «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Атомный урок</w:t>
        </w:r>
      </w:hyperlink>
      <w:r w:rsidDel="00000000" w:rsidR="00000000" w:rsidRPr="00000000">
        <w:rPr>
          <w:rtl w:val="0"/>
        </w:rPr>
        <w:t xml:space="preserve">» проходит уже в 5-й раз. Благодаря участию в проекте за все четыре сезона более 10 тыс. педагогов расширили свои профессиональные компетенции, а 165 тыс. учащихся познакомились с увлекательным миром атомных технологий. В рамках партнерства с телевизионным проектом «Классная тема» первый в этом году «атомный урок», который состоялся на «АТОМЭКСПО-2024», приурочен к тематической неделе физики, которая с 25 по 31 марта проводится в официальном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сообществе</w:t>
        </w:r>
      </w:hyperlink>
      <w:r w:rsidDel="00000000" w:rsidR="00000000" w:rsidRPr="00000000">
        <w:rPr>
          <w:rtl w:val="0"/>
        </w:rPr>
        <w:t xml:space="preserve"> телешоу. Лекция Аслана Кашежева доступна на ресурсах «Классной темы» и просветительского проекта «Атомариум».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Первые лекции нового образовательного формата в рамках проекта </w:t>
      </w:r>
      <w:r w:rsidDel="00000000" w:rsidR="00000000" w:rsidRPr="00000000">
        <w:rPr>
          <w:b w:val="1"/>
          <w:rtl w:val="0"/>
        </w:rPr>
        <w:t xml:space="preserve">«</w:t>
      </w:r>
      <w:hyperlink r:id="rId11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VK Лекторий</w:t>
        </w:r>
      </w:hyperlink>
      <w:r w:rsidDel="00000000" w:rsidR="00000000" w:rsidRPr="00000000">
        <w:rPr>
          <w:b w:val="1"/>
          <w:rtl w:val="0"/>
        </w:rPr>
        <w:t xml:space="preserve">»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стали еще одной важной частью молодежной программы на «АТОМЭКСПО-2024». В режиме «быстрых дискуссий» экс-глава РАН и руководитель НЦФМ </w:t>
      </w:r>
      <w:r w:rsidDel="00000000" w:rsidR="00000000" w:rsidRPr="00000000">
        <w:rPr>
          <w:b w:val="1"/>
          <w:rtl w:val="0"/>
        </w:rPr>
        <w:t xml:space="preserve">Александр Сергеев</w:t>
      </w:r>
      <w:r w:rsidDel="00000000" w:rsidR="00000000" w:rsidRPr="00000000">
        <w:rPr>
          <w:rtl w:val="0"/>
        </w:rPr>
        <w:t xml:space="preserve"> рассказал о достижениях современной науки, эксперт по математическому моделированию и вычислительным технологиям Росатома </w:t>
      </w:r>
      <w:r w:rsidDel="00000000" w:rsidR="00000000" w:rsidRPr="00000000">
        <w:rPr>
          <w:b w:val="1"/>
          <w:rtl w:val="0"/>
        </w:rPr>
        <w:t xml:space="preserve">Дмитрий Фомичев </w:t>
      </w:r>
      <w:r w:rsidDel="00000000" w:rsidR="00000000" w:rsidRPr="00000000">
        <w:rPr>
          <w:rtl w:val="0"/>
        </w:rPr>
        <w:t xml:space="preserve">обсудил с ведущим </w:t>
      </w:r>
      <w:r w:rsidDel="00000000" w:rsidR="00000000" w:rsidRPr="00000000">
        <w:rPr>
          <w:b w:val="1"/>
          <w:rtl w:val="0"/>
        </w:rPr>
        <w:t xml:space="preserve">Львом Шагиняном</w:t>
      </w:r>
      <w:r w:rsidDel="00000000" w:rsidR="00000000" w:rsidRPr="00000000">
        <w:rPr>
          <w:rtl w:val="0"/>
        </w:rPr>
        <w:t xml:space="preserve"> роль искусственного интеллекта и математического моделирования в жизни современного человека. </w:t>
      </w:r>
      <w:r w:rsidDel="00000000" w:rsidR="00000000" w:rsidRPr="00000000">
        <w:rPr>
          <w:b w:val="1"/>
          <w:rtl w:val="0"/>
        </w:rPr>
        <w:t xml:space="preserve">Антон Карпов</w:t>
      </w:r>
      <w:r w:rsidDel="00000000" w:rsidR="00000000" w:rsidRPr="00000000">
        <w:rPr>
          <w:rtl w:val="0"/>
        </w:rPr>
        <w:t xml:space="preserve">, директор по информационной безопасности VK, раскрыл тему защиты информации и безопасности в цифровой среде, популяризатор науки и автор канала «Химия — Просто» </w:t>
      </w:r>
      <w:r w:rsidDel="00000000" w:rsidR="00000000" w:rsidRPr="00000000">
        <w:rPr>
          <w:b w:val="1"/>
          <w:rtl w:val="0"/>
        </w:rPr>
        <w:t xml:space="preserve">Александр Иванов</w:t>
      </w:r>
      <w:r w:rsidDel="00000000" w:rsidR="00000000" w:rsidRPr="00000000">
        <w:rPr>
          <w:rtl w:val="0"/>
        </w:rPr>
        <w:t xml:space="preserve"> поделился секретами создания и продвижения научпоп-контента в интернете, а капитан атомного ледокола «Урал» </w:t>
      </w:r>
      <w:r w:rsidDel="00000000" w:rsidR="00000000" w:rsidRPr="00000000">
        <w:rPr>
          <w:b w:val="1"/>
          <w:rtl w:val="0"/>
        </w:rPr>
        <w:t xml:space="preserve">Иван Курбатов</w:t>
      </w:r>
      <w:r w:rsidDel="00000000" w:rsidR="00000000" w:rsidRPr="00000000">
        <w:rPr>
          <w:rtl w:val="0"/>
        </w:rPr>
        <w:t xml:space="preserve"> рассказал об атомном флоте, его роли в развитии арктических регионов и ответил на вопросы школьников.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рамках «АТОМЭКСПО» прошел конкурс по 3D-моделированию и 3D-печати «Со3Dай!», организованный отраслевым интегратором по аддитивным технологиям Госкорпорации «Росатом» (входит в Топливную компанию Росатома «ТВЭЛ») совместно с АНОО «Президентский Лицей „Сириус“» для его учащихся и учащихся по программам дополнительного образования.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Семь команд школьников — учащихся Президентского Лицея «Сириус» в возрасте от 12 до 16 лет с помощью 3D-печати создавали реальную деталь планера на 3D-принтере FORA, печатающем методом послойного нанесения расплавленного материала по заранее установленному алгоритму (FDM — Fused Deposition Modeling). Перед конкурсантами стояла непростая задача: произвести 3D-моделирование и оптимизацию модели планера, настроить 3D-печать, установить на печать и пройти полетные испытания на дальность.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Церемонию награждения провели генеральный директор АНО «Корпоративная академия Росатома» Юлия Ужакина и генеральный директор компании-интегратора по аддитивным технологиям Госкорпорации «Росатом» Илья Кавелашвили.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Все участники молодежных активностей познакомились с экспозицией выставки «АТОМЭКСПО-2024», а также поучаствовали в интерактивной игре, посвященной передовым достижениям атомной отрасли.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наиболее важных тем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«Атомный урок» — уникальный проект научно-просветительской программы «Атомариум», знакомящий педагогов и их учеников с миром атомных технологий. Полный комплект методических материалов, красочные презентации и видео специально подготовлены экспертами проекта в помощь учителям для качественного и интересного проведения внеурочных занятий. Материалы проекта помогают педагогам не только разнообразить образовательную программу и стать проводниками знаний об атомной отрасли, но и получить возможность присоединиться к научно-просветительской экспедиции на Северный полюс. </w:t>
        <w:br w:type="textWrapping"/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проект «Атомный урок» состоится уже в 5-й раз. Благодаря участию в проекте за все четыре сезона свыше 10 тысяч педагогов расширили свои профессиональные компетенции, а 165 тысяч учащихся познакомились с увлекательным миром атомных технологий. </w:t>
      </w:r>
    </w:p>
    <w:p w:rsidR="00000000" w:rsidDel="00000000" w:rsidP="00000000" w:rsidRDefault="00000000" w:rsidRPr="00000000" w14:paraId="00000027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rtl w:val="0"/>
        </w:rPr>
        <w:t xml:space="preserve">VK Лекторий» появился вместе с музыкальным фестивалем VK Fest и каждый год был его тематической зоной, которая собирала зрителей, желающих получить новые знания. В 2023 году посетители фестиваля могли послушать лекции артистов, путешественников, ученых, спортсменов и журналистов. Среди них актер Дмитрий Харатьян, главный редактор журнала «Правила жизни» Сергей Минаев, путешественник и писатель Федор Конюхов и заслуженный артист России Борис Смолкин. Также в 2023 году Лекторий прошел в разных городах России — Туле, Астрахани, Москве.</w:t>
      </w:r>
    </w:p>
    <w:p w:rsidR="00000000" w:rsidDel="00000000" w:rsidP="00000000" w:rsidRDefault="00000000" w:rsidRPr="00000000" w14:paraId="0000002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lecture" TargetMode="External"/><Relationship Id="rId10" Type="http://schemas.openxmlformats.org/officeDocument/2006/relationships/hyperlink" Target="https://vk.com/klassnayatemashow" TargetMode="External"/><Relationship Id="rId12" Type="http://schemas.openxmlformats.org/officeDocument/2006/relationships/footer" Target="footer1.xml"/><Relationship Id="rId9" Type="http://schemas.openxmlformats.org/officeDocument/2006/relationships/hyperlink" Target="https://atomlesson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4RV5+OQLOCPSY4ECKOOzeJsqng==">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2024-03-27T12:29:00Z</dcterms:created>
  <dc:creator>b v</dc:creator>
</cp:coreProperties>
</file>