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E4458D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960481A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5F0884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1CF5E90" w14:textId="19704E19" w:rsidR="00746BD4" w:rsidRPr="00746BD4" w:rsidRDefault="00746BD4" w:rsidP="00746BD4">
      <w:pPr>
        <w:jc w:val="center"/>
        <w:rPr>
          <w:b/>
          <w:bCs/>
          <w:sz w:val="28"/>
          <w:szCs w:val="28"/>
        </w:rPr>
      </w:pPr>
      <w:r w:rsidRPr="00746BD4">
        <w:rPr>
          <w:b/>
          <w:bCs/>
          <w:sz w:val="28"/>
          <w:szCs w:val="28"/>
        </w:rPr>
        <w:t>Балаковская АЭС представила отчёт по экологической безопасности за 2024 год</w:t>
      </w:r>
    </w:p>
    <w:p w14:paraId="0B6B5B49" w14:textId="5686A661" w:rsidR="00746BD4" w:rsidRPr="00746BD4" w:rsidRDefault="00746BD4" w:rsidP="00746BD4">
      <w:pPr>
        <w:jc w:val="center"/>
        <w:rPr>
          <w:i/>
          <w:iCs/>
        </w:rPr>
      </w:pPr>
      <w:r w:rsidRPr="00746BD4">
        <w:rPr>
          <w:i/>
          <w:iCs/>
        </w:rPr>
        <w:t>Отмечены мероприятия по восполнению водных биоресурсов, ввод в эксплуатацию узла по сортированию мусора и установки прессования промышленных отходов</w:t>
      </w:r>
    </w:p>
    <w:p w14:paraId="3099B000" w14:textId="77777777" w:rsidR="00746BD4" w:rsidRPr="00746BD4" w:rsidRDefault="00746BD4" w:rsidP="00746BD4">
      <w:r w:rsidRPr="00746BD4">
        <w:t> </w:t>
      </w:r>
    </w:p>
    <w:p w14:paraId="392BA4B8" w14:textId="77777777" w:rsidR="00746BD4" w:rsidRDefault="00746BD4" w:rsidP="00746BD4">
      <w:r w:rsidRPr="00746BD4">
        <w:rPr>
          <w:b/>
          <w:bCs/>
        </w:rPr>
        <w:t>Балаковская АЭС (филиал АО «Концерн Росэнергоатом», Электроэнергетический дивизион госкорпорации «Росатом») представила общественности отчёт по экологической безопасности за 2024 год.</w:t>
      </w:r>
      <w:r w:rsidRPr="00746BD4">
        <w:t xml:space="preserve"> Участниками презентации стали представители Министерства природных ресурсов и экологии, Министерства промышленности и энергетики Саратовской области, администрации Балаковского муниципального района, общественных организаций, а также специалисты образовательных и медицинских учреждений, жители города и журналисты городских и региональных СМИ. </w:t>
      </w:r>
    </w:p>
    <w:p w14:paraId="70726887" w14:textId="77777777" w:rsidR="00746BD4" w:rsidRDefault="00746BD4" w:rsidP="00746BD4"/>
    <w:p w14:paraId="1301CE7A" w14:textId="5A5B0241" w:rsidR="00746BD4" w:rsidRPr="00746BD4" w:rsidRDefault="00746BD4" w:rsidP="00746BD4">
      <w:r w:rsidRPr="00746BD4">
        <w:t>С результатами природоохранной деятельности станции и ее экологической политикой участников круглого стола познакомил начальник отдела охраны окружающей среды Балаковской АЭС, кандидат технических наук Станислав Рязанов. В частности, он отметил вклад атомной станции в федеральный проект «Оздоровление Волги», в рамках которой АЭС проводит экологические мероприятия по сохранению и восполнению водных биоресурсов, в том числе, по восстановлению популяции краснокнижной стерляди. Были упомянуты также новые технические решения, внедренные на предприятии для повышения экологической безопасности (ввод в эксплуатацию узла по сортированию мусора, установки прессования промышленных отходов и промышленного шредера для механического измельчения твердых отходов). </w:t>
      </w:r>
    </w:p>
    <w:p w14:paraId="05EDF5A8" w14:textId="77777777" w:rsidR="00746BD4" w:rsidRPr="00746BD4" w:rsidRDefault="00746BD4" w:rsidP="00746BD4">
      <w:r w:rsidRPr="00746BD4">
        <w:t> </w:t>
      </w:r>
    </w:p>
    <w:p w14:paraId="14F5D48C" w14:textId="77777777" w:rsidR="00746BD4" w:rsidRPr="00746BD4" w:rsidRDefault="00746BD4" w:rsidP="00746BD4">
      <w:r w:rsidRPr="00746BD4">
        <w:t xml:space="preserve">«Обеспечение экологической безопасности – абсолютный приоритет в работе Балаковской АЭС. Природоохранной деятельностью занимаются все подразделения атомной станции. На АЭС с 2004 года внедрена система экологического менеджмента, которая сертифицирована на соответствие требованиям международного и российского стандартов ИСО 14001», – подчеркнул </w:t>
      </w:r>
      <w:r w:rsidRPr="00746BD4">
        <w:rPr>
          <w:b/>
          <w:bCs/>
        </w:rPr>
        <w:t>Станислав Рязанов</w:t>
      </w:r>
      <w:r w:rsidRPr="00746BD4">
        <w:t>. </w:t>
      </w:r>
    </w:p>
    <w:p w14:paraId="1678C913" w14:textId="5E659E5E" w:rsidR="000D0E50" w:rsidRPr="00746BD4" w:rsidRDefault="000D0E50" w:rsidP="00746BD4"/>
    <w:sectPr w:rsidR="000D0E50" w:rsidRPr="00746BD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C0BB9" w14:textId="77777777" w:rsidR="00687CE1" w:rsidRDefault="00687CE1">
      <w:r>
        <w:separator/>
      </w:r>
    </w:p>
  </w:endnote>
  <w:endnote w:type="continuationSeparator" w:id="0">
    <w:p w14:paraId="26B5E83C" w14:textId="77777777" w:rsidR="00687CE1" w:rsidRDefault="0068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D891E" w14:textId="77777777" w:rsidR="00687CE1" w:rsidRDefault="00687CE1">
      <w:r>
        <w:separator/>
      </w:r>
    </w:p>
  </w:footnote>
  <w:footnote w:type="continuationSeparator" w:id="0">
    <w:p w14:paraId="7DCD1E37" w14:textId="77777777" w:rsidR="00687CE1" w:rsidRDefault="0068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87CE1"/>
    <w:rsid w:val="00690CA5"/>
    <w:rsid w:val="006939C6"/>
    <w:rsid w:val="00695E03"/>
    <w:rsid w:val="006967D2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9D1"/>
    <w:rsid w:val="00C8753F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5839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2025-07-17T11:24:00Z</dcterms:created>
  <dcterms:modified xsi:type="dcterms:W3CDTF">2025-07-17T11:24:00Z</dcterms:modified>
</cp:coreProperties>
</file>