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 Каире проходит семинар по развитию атомной индустрии в Египте</w:t>
      </w:r>
    </w:p>
    <w:p>
      <w:pPr>
        <w:pStyle w:val="Normal1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Мероприятие способствует обмену опытом и знаниями</w:t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г. Каир (Египет) проходит семинар по развитию атомной индустрии в Египте, организованный инжиниринговым дивизионом Госкорпорации «Росатом» и Управлением по атомным электростанциям Египта (NPPA).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мероприятии принимают участие министр электроэнергетики и возобновляемых источников энергии Египта Мохаммед Шакер, председатель Совета директоров NPPA доктор Амгед Эль-Вакиль, заместитель председателя NPPA Мохаммед Рамадан, вице-президент АО АСЭ — директор проекта по сооружению АЭС «Эль-Дабаа» Алексей Кононенко, директор проекта по сооружению АЭС «Эль-Дабаа» NPPA Мохаммед Двиддар.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Во время своего выступления на церемонии открытия доктор Мохаммед Шакер заявил: «Я уверен, что семинар сделает весомый вклад в дело укрепления сотрудничества между транснациональными компаниями, впервые вступающими на рынок атомной промышленности Египта, и местными компаниями. Кроме того, он будет способствовать обмену опытом, анализу ошибок и полученных знаний. Для египетских компаний это является движущим стимулом и возможностью в плане изучения различных аспектов атомной промышленности и технологий. Мы надеемся, что семинар станет полезным для всех участников, и рассчитываем на долгосрочное сотрудничество с нашими российскими партнерами».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Доктор Амгед Эль-Вакиль обратился с приветствием к присутствующим: «Целью местных египетских компаний, участвующих в проекте АЭС „Эль-Дабаа“, является локализация атомных технологий в Египте и подготовка к успешной конкуренции с ведущими международными компаниями атомной отрасли. На площадке строительства АЭС «Эль-Дабаа» мы можем видеть непрерывные достижения египетских компаний, которые являются результатом их быстрых и уверенных успехов в области освоения рынка атомной промышленности. Использование атомной энергии в мирных целях играет ключевую роль в достижении целей устойчивого развития и гарантирует грядущим поколениям уверенное будущее». В заключение доктор Эль-Вакиль еще раз подчеркнул, что «проект строительства АЭС „Эль-Дабаа“ успешно развивается благодаря политической поддержке и сотрудничеству между Египтом и Россией в свете стратегических задач обеих стран». 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Алексей Кононенко, в свою очередь, сказал: «Прежде всего, хочу выразить благодарность всем организаторам и участникам этого мероприятия. Ни для кого не секрет, что реализация проекта четырехблочной АЭС „Эль-Дабаа“ — это важный шаг в развитии атомной сферы Египта, который открыл новые возможности для экономического роста этой страны. Проект развивается достаточно быстро, поэтому колоссальное значение имеют поддержка со стороны заказчика, а также расширение рынка египетских участников проекта. Сегодняшний семинар дает возможность поднять и обсудить большое количество актуальных вопросов, касающихся процессов локализации, закупочной деятельности, поставок оборудования, а также рассказать о ходе реализации нашего проекта. Я уверен, что этот семинар позволит придать дополнительный импульс заинтересованности египетских компаний-поставщиков к участию в проекте сооружения АЭС „Эль-Дабаа“».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рамках семинара участники обсудят различные аспекты сооружения АЭС «Эль-Дабаа», в частности вопросы, связанные с системой закупок Росатома, правила и особенности закупочной деятельности на проекте, вопросы усиления процесса локализации при сооружении АЭС «Эль-Дабаа», привлечения местных компаний.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Отдельные сессии семинара посвящены вопросам управления качеством при сооружении АЭС «Эль-Дабаа» и роли проекта в достижении целей устойчивого развития.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мероприятии принимают участие более 250 человек — представителей российских и египетских компаний, а также корейской KHNP.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Справка:</w:t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АЭС «Эль-Дабаа» — первая атомная электростанция в Египте, которая будет построена в городе Эль-Дабаа провинции Матрух на берегу Средиземного моря, примерно в 300 км к северо-западу от Каира. АЭС будет состоять из четырех энергоблоков мощностью по 1200 МВт каждый с реакторами типа ВВЭР-1200 (водо-водяной энергетический реактор) поколения III+. Это технология новейшего поколения, которая уже имеет референции и успешно работает. В России работают четыре блока с реакторами этого поколения: по два реактора на площадках Нововоронежской и Ленинградской атомных электростанций. За пределами России в ноябре 2020 года к сети был подключен один энергоблок с реактором ВВЭР-1200 на Белорусской АЭС.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Сооружение АЭС осуществляется в соответствии с пакетом контрактов, вступивших в силу 11 декабря 2017 года. Согласно контрактным обязательствам, российская сторона не только построит станцию, но и осуществит поставку российского ядерного топлива на весь жизненный цикл атомной электростанции, а также окажет египетским партнерам помощь в обучении персонала и поддержку в эксплуатации и сервисе станции на протяжении первых 10 лет ее работы. В рамках еще одного соглашения российская сторона построит специальное хранилище и поставит контейнеры для хранения отработавшего ядерного топлива.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</w:t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 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Порядка 80% выручки дивизиона приносят зарубежные проекты.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Мы строим надежные и безопасные АЭС с реакторами типа ВВЭР поколения III+, которые отвечают всем международным требованиям и рекомендациям.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hyperlink r:id="rId2">
        <w:r>
          <w:rPr>
            <w:rFonts w:eastAsia="Times New Roman" w:cs="Times New Roman" w:ascii="Times New Roman" w:hAnsi="Times New Roman"/>
            <w:sz w:val="24"/>
            <w:szCs w:val="24"/>
            <w:u w:val="single"/>
          </w:rPr>
          <w:t>www.ase-ec.ru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e-ec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797</Words>
  <Characters>5609</Characters>
  <CharactersWithSpaces>6395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