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47F79C0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815A8F1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3FBA">
              <w:rPr>
                <w:sz w:val="28"/>
                <w:szCs w:val="28"/>
              </w:rPr>
              <w:t>7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58FFB5BE" w14:textId="77777777" w:rsidR="006E5FFE" w:rsidRPr="006E5FFE" w:rsidRDefault="006E5FFE" w:rsidP="006E5FFE">
      <w:pPr>
        <w:jc w:val="center"/>
        <w:rPr>
          <w:b/>
          <w:bCs/>
          <w:sz w:val="28"/>
          <w:szCs w:val="28"/>
        </w:rPr>
      </w:pPr>
      <w:r w:rsidRPr="006E5FFE">
        <w:rPr>
          <w:b/>
          <w:bCs/>
          <w:sz w:val="28"/>
          <w:szCs w:val="28"/>
        </w:rPr>
        <w:t>Два проекта «Росатома» победили в конкурсе на лучшую систему электронного документооборота в России и СНГ</w:t>
      </w:r>
    </w:p>
    <w:p w14:paraId="64EC0FD0" w14:textId="77777777" w:rsidR="006E5FFE" w:rsidRPr="006E5FFE" w:rsidRDefault="006E5FFE" w:rsidP="006E5FFE">
      <w:pPr>
        <w:jc w:val="center"/>
        <w:rPr>
          <w:i/>
          <w:iCs/>
        </w:rPr>
      </w:pPr>
      <w:r w:rsidRPr="006E5FFE">
        <w:rPr>
          <w:i/>
          <w:iCs/>
        </w:rPr>
        <w:t>Результаты работы отраслевой команды представил на конкурс ИТ-интегратор атомной отрасли — АО «</w:t>
      </w:r>
      <w:proofErr w:type="spellStart"/>
      <w:r w:rsidRPr="006E5FFE">
        <w:rPr>
          <w:i/>
          <w:iCs/>
        </w:rPr>
        <w:t>Гринатом</w:t>
      </w:r>
      <w:proofErr w:type="spellEnd"/>
      <w:r w:rsidRPr="006E5FFE">
        <w:rPr>
          <w:i/>
          <w:iCs/>
        </w:rPr>
        <w:t>»</w:t>
      </w:r>
    </w:p>
    <w:p w14:paraId="4F279DF1" w14:textId="77777777" w:rsidR="006E5FFE" w:rsidRPr="006E5FFE" w:rsidRDefault="006E5FFE" w:rsidP="006E5FFE"/>
    <w:p w14:paraId="3DE2F84C" w14:textId="77777777" w:rsidR="006E5FFE" w:rsidRPr="006E5FFE" w:rsidRDefault="006E5FFE" w:rsidP="006E5FFE">
      <w:r w:rsidRPr="006E5FFE">
        <w:t xml:space="preserve">Награждение состоялась 16 октября 2025 года в Москве в рамках двадцать третьего форума «Внутренний и внешний электронный документооборот» (ЭДО). В номинации «Лучший проект импортозамещения ЭДО» эксперты отметили стратегически значимый проект по переводу системы электронного документооборота международного бизнеса «Росатома» «СЭД МБ 2.0» на </w:t>
      </w:r>
      <w:proofErr w:type="spellStart"/>
      <w:r w:rsidRPr="006E5FFE">
        <w:t>импортонезависимое</w:t>
      </w:r>
      <w:proofErr w:type="spellEnd"/>
      <w:r w:rsidRPr="006E5FFE">
        <w:t xml:space="preserve"> программное обеспечение. Победу в номинации «Лучший электронный документооборот в корпоративном управлении» присудили решению для работы руководителей в Единой отраслевой системе электронного документа (ЕОСДО) ИТ-сервису «ЕОСДО Топ».</w:t>
      </w:r>
    </w:p>
    <w:p w14:paraId="475C5BF8" w14:textId="77777777" w:rsidR="006E5FFE" w:rsidRPr="006E5FFE" w:rsidRDefault="006E5FFE" w:rsidP="006E5FFE"/>
    <w:p w14:paraId="022487A9" w14:textId="76E4B924" w:rsidR="006E5FFE" w:rsidRPr="006E5FFE" w:rsidRDefault="006E5FFE" w:rsidP="006E5FFE">
      <w:r w:rsidRPr="006E5FFE">
        <w:t xml:space="preserve">«Эти две победы отражают многовекторность нашего подхода к развитию электронного документооборота. Перевод системы электронного документооборота для международного бизнеса на </w:t>
      </w:r>
      <w:proofErr w:type="spellStart"/>
      <w:r w:rsidRPr="006E5FFE">
        <w:t>импортонезависимое</w:t>
      </w:r>
      <w:proofErr w:type="spellEnd"/>
      <w:r w:rsidRPr="006E5FFE">
        <w:t xml:space="preserve"> ПО стал важным шагом на пути к обеспечению цифрового суверенитета, предоставив “Росатому“ безопасную и независимую систему для работы с документами в международной сети подразделений и организаций госкорпорации. Решение “ЕОСДО Топ“, в свою очередь, нацелено на создание максимального комфорта и эффективности для управления на всех уровнях, позволяя ускорить процессы и адаптировать интерфейс к потребностям руководителей. Искренне благодарю команду за профессионализм и вклад в реализацию этих значимых решений», — отметила начальник управления документационного обеспечения госкорпорации «Росатом» </w:t>
      </w:r>
      <w:r w:rsidRPr="006E5FFE">
        <w:rPr>
          <w:b/>
          <w:bCs/>
        </w:rPr>
        <w:t>Марина Ермакова</w:t>
      </w:r>
      <w:r w:rsidRPr="006E5FFE">
        <w:t xml:space="preserve">. </w:t>
      </w:r>
    </w:p>
    <w:p w14:paraId="79A087B0" w14:textId="77777777" w:rsidR="006E5FFE" w:rsidRPr="006E5FFE" w:rsidRDefault="006E5FFE" w:rsidP="006E5FFE"/>
    <w:p w14:paraId="1E825856" w14:textId="39104D11" w:rsidR="006E5FFE" w:rsidRPr="006E5FFE" w:rsidRDefault="006E5FFE" w:rsidP="006E5FFE">
      <w:r w:rsidRPr="006E5FFE">
        <w:t xml:space="preserve">«Оба решения-победителя построены на базе </w:t>
      </w:r>
      <w:proofErr w:type="spellStart"/>
      <w:r w:rsidRPr="006E5FFE">
        <w:t>импортонезависимой</w:t>
      </w:r>
      <w:proofErr w:type="spellEnd"/>
      <w:r w:rsidRPr="006E5FFE">
        <w:t xml:space="preserve"> платформы “</w:t>
      </w:r>
      <w:proofErr w:type="spellStart"/>
      <w:r w:rsidRPr="006E5FFE">
        <w:t>Атом.Контент</w:t>
      </w:r>
      <w:proofErr w:type="spellEnd"/>
      <w:r w:rsidRPr="006E5FFE">
        <w:t>» — собственной разработки отраслевой команды “Росатома“. Это ядро позволяет нам, как из конструктора, создавать и адаптировать самые разные прикладные решения — будь то сложная система для международного документооборота, как «СЭД МБ 2.0“, или новый эргономичный инструмент для работы руководителей всех уровней, как “ЕОСДО Топ“. Эта победа — заслуга всей нашей команды. Она стала возможной благодаря накопленному опыту и компетенциям, которые позволяют нам решать сложные бизнес-задачи и разрабатывать востребованные, независимые и удобные решения», — подчеркнул директор центра цифровых технологий документооборота, бизнес-партнер по продуктам документооборота АО «</w:t>
      </w:r>
      <w:proofErr w:type="spellStart"/>
      <w:r w:rsidRPr="006E5FFE">
        <w:t>Гринатом</w:t>
      </w:r>
      <w:proofErr w:type="spellEnd"/>
      <w:r w:rsidRPr="006E5FFE">
        <w:t xml:space="preserve">» </w:t>
      </w:r>
      <w:r w:rsidRPr="006E5FFE">
        <w:rPr>
          <w:b/>
          <w:bCs/>
        </w:rPr>
        <w:t>Никита Петров</w:t>
      </w:r>
      <w:r w:rsidRPr="006E5FFE">
        <w:t xml:space="preserve">. </w:t>
      </w:r>
    </w:p>
    <w:p w14:paraId="09839637" w14:textId="77777777" w:rsidR="006E5FFE" w:rsidRPr="006E5FFE" w:rsidRDefault="006E5FFE" w:rsidP="006E5FFE"/>
    <w:p w14:paraId="18266D96" w14:textId="77777777" w:rsidR="006E5FFE" w:rsidRDefault="006E5FFE" w:rsidP="006E5FFE">
      <w:pPr>
        <w:rPr>
          <w:b/>
          <w:bCs/>
        </w:rPr>
      </w:pPr>
      <w:r w:rsidRPr="006E5FFE">
        <w:rPr>
          <w:b/>
          <w:bCs/>
        </w:rPr>
        <w:t>Справка:</w:t>
      </w:r>
    </w:p>
    <w:p w14:paraId="5822BDBE" w14:textId="77777777" w:rsidR="00B22F45" w:rsidRPr="006E5FFE" w:rsidRDefault="00B22F45" w:rsidP="006E5FFE">
      <w:pPr>
        <w:rPr>
          <w:b/>
          <w:bCs/>
        </w:rPr>
      </w:pPr>
    </w:p>
    <w:p w14:paraId="1546D069" w14:textId="77777777" w:rsidR="006E5FFE" w:rsidRDefault="006E5FFE" w:rsidP="006E5FFE">
      <w:r w:rsidRPr="006E5FFE">
        <w:t>Блок информационных и цифровых технологий госкорпорации «Росатом» в рамках реализации Единой цифровой стратегии (была утверждена в 2018 году) активно развивает разработку программного обеспечения (ПО). Залогом успешной цифровой экспансии является научно-</w:t>
      </w:r>
      <w:r w:rsidRPr="006E5FFE">
        <w:lastRenderedPageBreak/>
        <w:t>технический потенциал, накопленный атомной отраслью за 80 лет развития. «Росатом» ставит перед собой амбициозную задачу – достижение к 2030 году глобального лидерства по ряду технологий на мировом рынке цифровых решений. Выручка госкорпорации от цифрового направления в 2023 году составила 39,9 млрд рублей (рост по сравнению с 2021 годом – более чем в девять раз).</w:t>
      </w:r>
    </w:p>
    <w:p w14:paraId="7703E0C4" w14:textId="77777777" w:rsidR="00B22F45" w:rsidRPr="006E5FFE" w:rsidRDefault="00B22F45" w:rsidP="006E5FFE"/>
    <w:p w14:paraId="58B61978" w14:textId="77777777" w:rsidR="006E5FFE" w:rsidRDefault="006E5FFE" w:rsidP="006E5FFE">
      <w:r w:rsidRPr="006E5FFE">
        <w:t>АО «</w:t>
      </w:r>
      <w:proofErr w:type="spellStart"/>
      <w:r w:rsidRPr="006E5FFE">
        <w:t>Гринатом</w:t>
      </w:r>
      <w:proofErr w:type="spellEnd"/>
      <w:r w:rsidRPr="006E5FFE">
        <w:t>» – ИТ-интегратор и многофункциональный общий центр обслуживания (ОЦО) госкорпорации «Росатом». Компания ведет собственную разработку ПО, осуществляет поддержку и развитие корпоративных ИТ-систем, разрабатывает программных роботов, занимается проектным управлением, импортозамещением, применяет искусственный интеллект и машинное обучение. Сегодня «</w:t>
      </w:r>
      <w:proofErr w:type="spellStart"/>
      <w:r w:rsidRPr="006E5FFE">
        <w:t>Гринатом</w:t>
      </w:r>
      <w:proofErr w:type="spellEnd"/>
      <w:r w:rsidRPr="006E5FFE">
        <w:t>» создает самые современные решения для цифровизации «Росатома» и является одной из самых динамично развивающихся ИТ-компаний России. «</w:t>
      </w:r>
      <w:proofErr w:type="spellStart"/>
      <w:r w:rsidRPr="006E5FFE">
        <w:t>Гринатом</w:t>
      </w:r>
      <w:proofErr w:type="spellEnd"/>
      <w:r w:rsidRPr="006E5FFE">
        <w:t>» оказывает ИТ-услуги и предоставляет сервисы ОЦО организациям атомной отрасли, крупнейшим российским предприятиям, федеральным и региональным органам государственной власти.</w:t>
      </w:r>
    </w:p>
    <w:p w14:paraId="2F1A6C27" w14:textId="77777777" w:rsidR="00B22F45" w:rsidRPr="006E5FFE" w:rsidRDefault="00B22F45" w:rsidP="006E5FFE"/>
    <w:p w14:paraId="5CFBFBD1" w14:textId="77777777" w:rsidR="006E5FFE" w:rsidRDefault="006E5FFE" w:rsidP="006E5FFE">
      <w:proofErr w:type="spellStart"/>
      <w:r w:rsidRPr="006E5FFE">
        <w:t>Импортонезависимая</w:t>
      </w:r>
      <w:proofErr w:type="spellEnd"/>
      <w:r w:rsidRPr="006E5FFE">
        <w:t xml:space="preserve"> система электронного документооборота для международного бизнеса («СЭД МБ 2.0») была внедрена в международных представительствах госкорпорации «Росатом», обеспечив сокращение времени обработки документов и повышение прозрачности процессов. ИТ-проект ее внедрению обеспечил плавную и бесшовную миграцию с зарубежных решений, сохранив при этом привычный интерфейс и бизнес-процессы пользователей, что позволило свести к минимуму временные затраты на адаптацию сотрудников. Кроме того, были внедрены современные инструменты информационной безопасности, подтвержденные сертификацией и соответствующие отраслевым стандартам.</w:t>
      </w:r>
    </w:p>
    <w:p w14:paraId="49540DAC" w14:textId="77777777" w:rsidR="00B22F45" w:rsidRPr="006E5FFE" w:rsidRDefault="00B22F45" w:rsidP="006E5FFE"/>
    <w:p w14:paraId="49F857FE" w14:textId="77777777" w:rsidR="006E5FFE" w:rsidRPr="006E5FFE" w:rsidRDefault="006E5FFE" w:rsidP="006E5FFE">
      <w:r w:rsidRPr="006E5FFE">
        <w:t>ИТ-сервис «ЕОСДО Топ» значительно упрощает работу с документами в Единой отраслевой системе документооборота и ускоряет принятие управленческих решений. Благодаря глубокой интеграции с корпоративными ИТ-системами и возможности индивидуальной настройки под рабочие сценарии руководителей система вывела эффективность управления на новый уровень, позволив сократить временные издержки на обработку документации.</w:t>
      </w:r>
    </w:p>
    <w:p w14:paraId="575487A9" w14:textId="77777777" w:rsidR="006E5FFE" w:rsidRPr="006E5FFE" w:rsidRDefault="006E5FFE" w:rsidP="006E5FFE"/>
    <w:p w14:paraId="60E536CF" w14:textId="77777777" w:rsidR="006E5FFE" w:rsidRDefault="006E5FFE" w:rsidP="006E5FFE">
      <w:r w:rsidRPr="006E5FFE">
        <w:t>«Лучший ЭДО в России и СНГ» — ежегодный отраслевой конкурс, организуемый профессиональным сообществом финансовых директоров и специалистов по связям с инвесторами, а также профильными партнерами. Цель конкурса — выявление и популяризация передовых практик внедрения электронного документооборота.</w:t>
      </w:r>
    </w:p>
    <w:p w14:paraId="09C8BC30" w14:textId="77777777" w:rsidR="00B22F45" w:rsidRPr="006E5FFE" w:rsidRDefault="00B22F45" w:rsidP="006E5FFE"/>
    <w:p w14:paraId="547489ED" w14:textId="77777777" w:rsidR="006E5FFE" w:rsidRPr="006E5FFE" w:rsidRDefault="006E5FFE" w:rsidP="006E5FFE">
      <w:r w:rsidRPr="006E5FFE">
        <w:t>Крупные российские компании уделяют большое внимание развитию цифровой экономики, необходимой ИТ-инфраструктуры. Созданные условия для появления и ускоренного внедрения современных технологий позволят создавать российское ПО, осуществлять перевод процессов в цифровую форму. «Росатом» и его предприятия принимают активное участие в этой работе.</w:t>
      </w:r>
    </w:p>
    <w:p w14:paraId="16E548DB" w14:textId="2B45F8D8" w:rsidR="00166EE3" w:rsidRPr="006E5FFE" w:rsidRDefault="00166EE3" w:rsidP="006E5FFE"/>
    <w:sectPr w:rsidR="00166EE3" w:rsidRPr="006E5FFE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2EB4" w14:textId="77777777" w:rsidR="00827BC3" w:rsidRDefault="00827BC3">
      <w:r>
        <w:separator/>
      </w:r>
    </w:p>
  </w:endnote>
  <w:endnote w:type="continuationSeparator" w:id="0">
    <w:p w14:paraId="316F0563" w14:textId="77777777" w:rsidR="00827BC3" w:rsidRDefault="0082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B97C" w14:textId="77777777" w:rsidR="00827BC3" w:rsidRDefault="00827BC3">
      <w:r>
        <w:separator/>
      </w:r>
    </w:p>
  </w:footnote>
  <w:footnote w:type="continuationSeparator" w:id="0">
    <w:p w14:paraId="51291CA8" w14:textId="77777777" w:rsidR="00827BC3" w:rsidRDefault="00827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3DA2"/>
    <w:rsid w:val="0000546D"/>
    <w:rsid w:val="00005EF9"/>
    <w:rsid w:val="00006577"/>
    <w:rsid w:val="00011A87"/>
    <w:rsid w:val="00012D51"/>
    <w:rsid w:val="000132D7"/>
    <w:rsid w:val="0001464E"/>
    <w:rsid w:val="00014D59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24B8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595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BF6"/>
    <w:rsid w:val="00164C72"/>
    <w:rsid w:val="0016518B"/>
    <w:rsid w:val="0016668A"/>
    <w:rsid w:val="00166EE3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1D1F"/>
    <w:rsid w:val="00192209"/>
    <w:rsid w:val="001926DA"/>
    <w:rsid w:val="00193898"/>
    <w:rsid w:val="00193FBA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8A9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0CA1"/>
    <w:rsid w:val="003E1378"/>
    <w:rsid w:val="003E1606"/>
    <w:rsid w:val="003E26F1"/>
    <w:rsid w:val="003E3B60"/>
    <w:rsid w:val="003E3D4C"/>
    <w:rsid w:val="003E41AC"/>
    <w:rsid w:val="003E4476"/>
    <w:rsid w:val="003E4678"/>
    <w:rsid w:val="003E58E8"/>
    <w:rsid w:val="003E5CCD"/>
    <w:rsid w:val="003E6405"/>
    <w:rsid w:val="003E6D0A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174F3"/>
    <w:rsid w:val="00420CE7"/>
    <w:rsid w:val="00424EB6"/>
    <w:rsid w:val="00424EFF"/>
    <w:rsid w:val="00425555"/>
    <w:rsid w:val="004279B0"/>
    <w:rsid w:val="00430244"/>
    <w:rsid w:val="004305D9"/>
    <w:rsid w:val="004316E7"/>
    <w:rsid w:val="00431A08"/>
    <w:rsid w:val="004343C4"/>
    <w:rsid w:val="00434487"/>
    <w:rsid w:val="00434677"/>
    <w:rsid w:val="004368C1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48EE"/>
    <w:rsid w:val="00455C3A"/>
    <w:rsid w:val="0045616D"/>
    <w:rsid w:val="004573C5"/>
    <w:rsid w:val="00457E1F"/>
    <w:rsid w:val="00461C4E"/>
    <w:rsid w:val="004645E8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18DF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0B4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8AC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E793D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54800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2D5"/>
    <w:rsid w:val="006A06DA"/>
    <w:rsid w:val="006A0ED3"/>
    <w:rsid w:val="006A3D0B"/>
    <w:rsid w:val="006A6601"/>
    <w:rsid w:val="006A67A3"/>
    <w:rsid w:val="006A6C2B"/>
    <w:rsid w:val="006A7D88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5FFE"/>
    <w:rsid w:val="006E601C"/>
    <w:rsid w:val="006E620E"/>
    <w:rsid w:val="006E6449"/>
    <w:rsid w:val="006E76A5"/>
    <w:rsid w:val="006F14B7"/>
    <w:rsid w:val="006F2373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3E9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BC3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0CAA"/>
    <w:rsid w:val="008C118D"/>
    <w:rsid w:val="008C3AC8"/>
    <w:rsid w:val="008C412F"/>
    <w:rsid w:val="008C5D52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439E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364F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0E01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0726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402B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2772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2F45"/>
    <w:rsid w:val="00B236EC"/>
    <w:rsid w:val="00B242FD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95D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3CF4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07149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49DA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A6629"/>
    <w:rsid w:val="00CB0925"/>
    <w:rsid w:val="00CB1E7E"/>
    <w:rsid w:val="00CB55FA"/>
    <w:rsid w:val="00CB5839"/>
    <w:rsid w:val="00CB7026"/>
    <w:rsid w:val="00CB7797"/>
    <w:rsid w:val="00CC02E4"/>
    <w:rsid w:val="00CC1BC1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39AA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3C4"/>
    <w:rsid w:val="00D27D33"/>
    <w:rsid w:val="00D3091A"/>
    <w:rsid w:val="00D30B3B"/>
    <w:rsid w:val="00D3255D"/>
    <w:rsid w:val="00D32D49"/>
    <w:rsid w:val="00D3659C"/>
    <w:rsid w:val="00D41360"/>
    <w:rsid w:val="00D42A60"/>
    <w:rsid w:val="00D445A0"/>
    <w:rsid w:val="00D46A52"/>
    <w:rsid w:val="00D46BB8"/>
    <w:rsid w:val="00D474C6"/>
    <w:rsid w:val="00D47587"/>
    <w:rsid w:val="00D476AC"/>
    <w:rsid w:val="00D50481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723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2ED5"/>
    <w:rsid w:val="00D955E1"/>
    <w:rsid w:val="00DA0058"/>
    <w:rsid w:val="00DA109D"/>
    <w:rsid w:val="00DA10B7"/>
    <w:rsid w:val="00DA1240"/>
    <w:rsid w:val="00DA18C6"/>
    <w:rsid w:val="00DA250B"/>
    <w:rsid w:val="00DA4B10"/>
    <w:rsid w:val="00DA5277"/>
    <w:rsid w:val="00DA5601"/>
    <w:rsid w:val="00DA5A97"/>
    <w:rsid w:val="00DA64A6"/>
    <w:rsid w:val="00DA6ABA"/>
    <w:rsid w:val="00DB1331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3854"/>
    <w:rsid w:val="00DD78DF"/>
    <w:rsid w:val="00DD7F10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4F34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1D0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3AAB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766E6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  <w:style w:type="paragraph" w:styleId="af7">
    <w:name w:val="Body Text Indent"/>
    <w:basedOn w:val="a"/>
    <w:link w:val="af8"/>
    <w:uiPriority w:val="99"/>
    <w:semiHidden/>
    <w:unhideWhenUsed/>
    <w:rsid w:val="00CC1BC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C1BC1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2025-10-17T12:36:00Z</dcterms:created>
  <dcterms:modified xsi:type="dcterms:W3CDTF">2025-10-17T12:36:00Z</dcterms:modified>
</cp:coreProperties>
</file>