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4112C3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039AAA5" w:rsidR="00A514EF" w:rsidRPr="00A91A68" w:rsidRDefault="006E1076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6C3AFB2" w14:textId="3D597B73" w:rsidR="006E1076" w:rsidRPr="006E1076" w:rsidRDefault="006E1076" w:rsidP="006E1076">
      <w:pPr>
        <w:jc w:val="center"/>
        <w:rPr>
          <w:b/>
          <w:bCs/>
          <w:sz w:val="28"/>
          <w:szCs w:val="28"/>
        </w:rPr>
      </w:pPr>
      <w:r w:rsidRPr="006E1076">
        <w:rPr>
          <w:b/>
          <w:bCs/>
          <w:sz w:val="28"/>
          <w:szCs w:val="28"/>
        </w:rPr>
        <w:t>На предприятии Топливного дивизиона «Росатома» создана аналитическая лаборатория модуля фабрикации ядерного топлива</w:t>
      </w:r>
    </w:p>
    <w:p w14:paraId="4C383DB1" w14:textId="627B7987" w:rsidR="006E1076" w:rsidRPr="006E1076" w:rsidRDefault="006E1076" w:rsidP="006E1076">
      <w:pPr>
        <w:jc w:val="center"/>
        <w:rPr>
          <w:i/>
          <w:iCs/>
        </w:rPr>
      </w:pPr>
      <w:r w:rsidRPr="006E1076">
        <w:rPr>
          <w:i/>
          <w:iCs/>
        </w:rPr>
        <w:t>Современное оборудование будет контролировать качество СНУП-топлива для реактора БРЕСТ-ОД-300, создаваемого в рамках проекта «Прорыв»</w:t>
      </w:r>
    </w:p>
    <w:p w14:paraId="24A39D39" w14:textId="77777777" w:rsidR="006E1076" w:rsidRPr="006E1076" w:rsidRDefault="006E1076" w:rsidP="006E1076"/>
    <w:p w14:paraId="33D35917" w14:textId="51A3E979" w:rsidR="006E1076" w:rsidRPr="006E1076" w:rsidRDefault="006E1076" w:rsidP="006E1076">
      <w:pPr>
        <w:rPr>
          <w:b/>
          <w:bCs/>
        </w:rPr>
      </w:pPr>
      <w:r w:rsidRPr="006E1076">
        <w:rPr>
          <w:b/>
          <w:bCs/>
        </w:rPr>
        <w:t>В ЗАТО Северск Томской области на Сибирском химическом комбинате (АО «СХК», предприятие Топливного дивизиона госкорпорации «Росатом») введена в эксплуатацию аналитическая лаборатория модуля фабрикации-</w:t>
      </w:r>
      <w:proofErr w:type="spellStart"/>
      <w:r w:rsidRPr="006E1076">
        <w:rPr>
          <w:b/>
          <w:bCs/>
        </w:rPr>
        <w:t>рефабрикации</w:t>
      </w:r>
      <w:proofErr w:type="spellEnd"/>
      <w:r w:rsidRPr="006E1076">
        <w:rPr>
          <w:b/>
          <w:bCs/>
        </w:rPr>
        <w:t xml:space="preserve"> уран-плутониевого СНУП-топлива (смешанное нитридное уран-плутониевое ядерное топливо) для инновационного реактора на быстрых нейтронах БРЕСТ-ОД-300. </w:t>
      </w:r>
    </w:p>
    <w:p w14:paraId="4E0DA8D6" w14:textId="77777777" w:rsidR="006E1076" w:rsidRPr="006E1076" w:rsidRDefault="006E1076" w:rsidP="006E1076"/>
    <w:p w14:paraId="7D12FFA4" w14:textId="77777777" w:rsidR="006E1076" w:rsidRPr="006E1076" w:rsidRDefault="006E1076" w:rsidP="006E1076">
      <w:r w:rsidRPr="006E1076">
        <w:t>В лаборатории установлено около 90 единиц высокотехнологичного оборудования: три твердофазных масс-спектрометра для измерения основных параметров топлива (изотопный состав, массовые доли урана и плутония) и оптико-эмиссионные спектрометры с индуктивно-связанной плазмой в боксовом исполнении, которые позволят определять одновременно в одной пробе порядка 17 металлических примесей с точностью до миллионных долей процента. Оборудование будет задействовано на всех этапах производства СНУП-топлива, чтобы подтвердить соответствие продукции технологическим критериям и требованиям безопасности.</w:t>
      </w:r>
    </w:p>
    <w:p w14:paraId="5CE637FA" w14:textId="77777777" w:rsidR="006E1076" w:rsidRPr="006E1076" w:rsidRDefault="006E1076" w:rsidP="006E1076"/>
    <w:p w14:paraId="06FE6656" w14:textId="3610B383" w:rsidR="006E1076" w:rsidRPr="006E1076" w:rsidRDefault="006E1076" w:rsidP="006E1076">
      <w:r w:rsidRPr="006E1076">
        <w:t xml:space="preserve">«Лаборатория на МФР уникальна тем, что впервые объектом анализа становится смешанное нитридное уран-плутониевое топливо, которое ранее нигде в мире не изготавливалось в промышленном масштабе. Уникальным для нашей страны является и участок </w:t>
      </w:r>
      <w:proofErr w:type="spellStart"/>
      <w:r w:rsidRPr="006E1076">
        <w:t>хромотографического</w:t>
      </w:r>
      <w:proofErr w:type="spellEnd"/>
      <w:r w:rsidRPr="006E1076">
        <w:t xml:space="preserve"> разделения для масс-спектрометрии, на котором в непрерывном режиме осуществляется пробоподготовка и измерения. Фактически по ряду характеристик лаборатория в Северске на сегодня лидирует по сложности решаемых задач среди всех заводских лабораторий на российских предприятиях по фабрикации ядерного топлива», – отметил руководитель объединенного отраслевого проекта «Разработка твэл и ТВС со СНУП-топливом», заместитель директора ВНИИНМ им. А.А. Бочвара (Москва, входит в Топливный дивизион «Росатома») </w:t>
      </w:r>
      <w:r w:rsidRPr="006E1076">
        <w:rPr>
          <w:b/>
          <w:bCs/>
        </w:rPr>
        <w:t>Михаил Скупов</w:t>
      </w:r>
      <w:r w:rsidRPr="006E1076">
        <w:t>.</w:t>
      </w:r>
    </w:p>
    <w:p w14:paraId="68A8B606" w14:textId="77777777" w:rsidR="006E1076" w:rsidRPr="006E1076" w:rsidRDefault="006E1076" w:rsidP="006E1076"/>
    <w:p w14:paraId="2B5BFAA5" w14:textId="5E7D9E1E" w:rsidR="006E1076" w:rsidRPr="006E1076" w:rsidRDefault="006E1076" w:rsidP="006E1076">
      <w:pPr>
        <w:rPr>
          <w:b/>
          <w:bCs/>
        </w:rPr>
      </w:pPr>
      <w:r w:rsidRPr="006E1076">
        <w:rPr>
          <w:b/>
          <w:bCs/>
        </w:rPr>
        <w:t>С</w:t>
      </w:r>
      <w:r w:rsidRPr="006E1076">
        <w:rPr>
          <w:b/>
          <w:bCs/>
        </w:rPr>
        <w:t>правк</w:t>
      </w:r>
      <w:r w:rsidRPr="006E1076">
        <w:rPr>
          <w:b/>
          <w:bCs/>
        </w:rPr>
        <w:t>а</w:t>
      </w:r>
      <w:r w:rsidRPr="006E1076">
        <w:rPr>
          <w:b/>
          <w:bCs/>
        </w:rPr>
        <w:t xml:space="preserve">: </w:t>
      </w:r>
    </w:p>
    <w:p w14:paraId="02AB4617" w14:textId="77777777" w:rsidR="006E1076" w:rsidRPr="006E1076" w:rsidRDefault="006E1076" w:rsidP="006E1076"/>
    <w:p w14:paraId="7FAC9208" w14:textId="77777777" w:rsidR="006E1076" w:rsidRPr="006E1076" w:rsidRDefault="006E1076" w:rsidP="006E1076">
      <w:r w:rsidRPr="006E1076">
        <w:rPr>
          <w:b/>
          <w:bCs/>
        </w:rPr>
        <w:t>Стратегический отраслевой проект «Прорыв»</w:t>
      </w:r>
      <w:r w:rsidRPr="006E1076">
        <w:t xml:space="preserve"> госкорпорации «Росатом» нацелен на достижение нового качества ядерной энергетики, разработку, создание и промышленную реализацию замкнутого ядерного топливного цикла (ЗЯТЦ) на базе реакторов на быстрых нейтронах. Проект реализуется под управлением АО «Прорыв» ведущими российскими учеными и инженерами при участии целого ряда отраслевых институтов. Научный руководитель проекта «Прорыв» – Евгений Адамов. </w:t>
      </w:r>
    </w:p>
    <w:p w14:paraId="1A6B2729" w14:textId="77777777" w:rsidR="006E1076" w:rsidRPr="006E1076" w:rsidRDefault="006E1076" w:rsidP="006E1076"/>
    <w:p w14:paraId="1BCA09D1" w14:textId="06F456E6" w:rsidR="006E1076" w:rsidRPr="006E1076" w:rsidRDefault="006E1076" w:rsidP="006E1076">
      <w:r w:rsidRPr="006E1076">
        <w:rPr>
          <w:b/>
          <w:bCs/>
        </w:rPr>
        <w:t>Опытно-демонстрационный комплекс (ОДЭК)</w:t>
      </w:r>
      <w:r w:rsidRPr="006E1076">
        <w:t xml:space="preserve"> – это кластер ядерных технологий IV поколения, который включает три взаимосвязанных объекта, не имеющих аналогов в мире: модуль по </w:t>
      </w:r>
      <w:r w:rsidRPr="006E1076">
        <w:lastRenderedPageBreak/>
        <w:t>производству (фабрикации/</w:t>
      </w:r>
      <w:proofErr w:type="spellStart"/>
      <w:r w:rsidRPr="006E1076">
        <w:t>рефабрикации</w:t>
      </w:r>
      <w:proofErr w:type="spellEnd"/>
      <w:r w:rsidRPr="006E1076">
        <w:t>) ядерного топлива, энергоблок с инновационным реактором на быстрых нейтронах IV поколения БРЕСТ-ОД-300, а также модуль по переработке облученного топлива. Таким образом, впервые в мировой практике на одной площадке будут построены АЭС с «быстрым» реактором и пристанционный замкнутый ядерный топливный цикл.</w:t>
      </w:r>
    </w:p>
    <w:p w14:paraId="30E75A10" w14:textId="77777777" w:rsidR="006E1076" w:rsidRPr="006E1076" w:rsidRDefault="006E1076" w:rsidP="006E1076"/>
    <w:p w14:paraId="3676E810" w14:textId="77777777" w:rsidR="006E1076" w:rsidRPr="006E1076" w:rsidRDefault="006E1076" w:rsidP="006E1076">
      <w:r w:rsidRPr="006E1076">
        <w:rPr>
          <w:b/>
          <w:bCs/>
        </w:rPr>
        <w:t>Энергосистемы IV поколения</w:t>
      </w:r>
      <w:r w:rsidRPr="006E1076">
        <w:t xml:space="preserve"> – это поколение ядерных энергетических систем (согласно классификации, принятой МАГАТЭ), которое предполагает применение различных технологий, которые объединены общим результатом – более высокой эффективностью использования топлива, увеличенной безопасностью, энергоэффективностью, сокращением отработавшего ядерного топлива и т.п. Ядерные энергетические системы IV поколения способны кардинально изменить атомную энергетику, прежде всего за счет нового уровня безопасности, расширения топливной номенклатуры и существенного сокращения радиоактивных отходов. Россия является одним из лидеров в разработке технологий IV поколения: на Белоярской АЭС начались предпроектные работы по сооружению энергоблока БН-1200М, а в Томской области впервые в мировой практике на одной площадке создаются АЭС с реактором БРЕСТ-ОД-300 и пристанционный замкнутый ядерный топливный цикл.</w:t>
      </w:r>
    </w:p>
    <w:p w14:paraId="0AB175E6" w14:textId="77777777" w:rsidR="006E1076" w:rsidRPr="006E1076" w:rsidRDefault="006E1076" w:rsidP="006E1076"/>
    <w:p w14:paraId="5504A1FD" w14:textId="294BB0C6" w:rsidR="006E1076" w:rsidRPr="006E1076" w:rsidRDefault="006E1076" w:rsidP="006E1076">
      <w:r w:rsidRPr="006E1076">
        <w:t>В реакторах на тепловых нейтронах, составляющих основу современной атомной энергетики, используется около 1 % урана. Оставшиеся 99 % направляются на временное хранение или утилизируются как радиоактивные отходы. Преимущество реакторов на быстрых нейтронах – способность эффективно использовать для производства энергии вторичные продукты топливного цикла</w:t>
      </w:r>
      <w:r>
        <w:t xml:space="preserve"> </w:t>
      </w:r>
      <w:r w:rsidRPr="006E1076">
        <w:t>(в частности, плутоний). При этом обладая высоким коэффициентом воспроизводства, «быстрые» реакторы могут производить больше потенциального топлива, чем потребляют, а также «дожигать» (то есть утилизировать с выработкой энергии) высокоактивные трансурановые элементы (актиниды).</w:t>
      </w:r>
    </w:p>
    <w:p w14:paraId="2DC751E9" w14:textId="77777777" w:rsidR="006E1076" w:rsidRPr="006E1076" w:rsidRDefault="006E1076" w:rsidP="006E1076"/>
    <w:p w14:paraId="529E19CE" w14:textId="62681566" w:rsidR="006E1076" w:rsidRPr="006E1076" w:rsidRDefault="006E1076" w:rsidP="006E1076">
      <w:r w:rsidRPr="006E1076">
        <w:rPr>
          <w:b/>
          <w:bCs/>
        </w:rPr>
        <w:t>СНУП-топливо</w:t>
      </w:r>
      <w:r w:rsidRPr="006E1076">
        <w:t xml:space="preserve"> – смешанное нитридное уран-плутониевое ядерное топливо, в котором делящийся материал (смесь урана и плутония) представлен в форме соединения азота, </w:t>
      </w:r>
      <w:proofErr w:type="spellStart"/>
      <w:r w:rsidRPr="006E1076">
        <w:t>мононитрида</w:t>
      </w:r>
      <w:proofErr w:type="spellEnd"/>
      <w:r w:rsidRPr="006E1076">
        <w:t xml:space="preserve">, вместо стандартного диоксида урана. В промышленности такое топливо пока не применяется, разрабатывается для перспективных реакторов на быстрых нейтронах с натриевым и свинцовым теплоносителем. Высокая плотность обеспечивает высокие </w:t>
      </w:r>
      <w:proofErr w:type="spellStart"/>
      <w:r w:rsidRPr="006E1076">
        <w:t>топливоемкость</w:t>
      </w:r>
      <w:proofErr w:type="spellEnd"/>
      <w:r w:rsidRPr="006E1076">
        <w:t xml:space="preserve"> и коэффициент воспроизводства топлива, позволяет делать реакторы более компактными. Высокая теплопроводность обеспечивает надежность и температурную стойкость топлива. В процессе эксплуатации реактора изотопный состав топлива выравнивается, что упрощает </w:t>
      </w:r>
      <w:proofErr w:type="spellStart"/>
      <w:r w:rsidRPr="006E1076">
        <w:t>рефабрикацию</w:t>
      </w:r>
      <w:proofErr w:type="spellEnd"/>
      <w:r w:rsidRPr="006E1076">
        <w:t xml:space="preserve"> топлива. Экспериментальные тепловыделяющие сборки со СНУП-топливом производства АО «СХК» с 2014 года проходят испытания в реакторе БН-600. В ходе исследований постепенно достигается все более высокая глубина выгорания ядерного топлива.</w:t>
      </w:r>
    </w:p>
    <w:p w14:paraId="1650DC97" w14:textId="77777777" w:rsidR="006E1076" w:rsidRPr="006E1076" w:rsidRDefault="006E1076" w:rsidP="006E1076"/>
    <w:p w14:paraId="372B3DC9" w14:textId="77777777" w:rsidR="006E1076" w:rsidRPr="006E1076" w:rsidRDefault="006E1076" w:rsidP="006E1076">
      <w:r w:rsidRPr="006E1076">
        <w:rPr>
          <w:b/>
          <w:bCs/>
        </w:rPr>
        <w:t>Топливный дивизион госкорпорации «Росатом» (управляющая компания – АО «ТВЭЛ»)</w:t>
      </w:r>
      <w:r w:rsidRPr="006E1076">
        <w:t xml:space="preserve">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является крупнейшим в мире </w:t>
      </w:r>
      <w:r w:rsidRPr="006E1076">
        <w:lastRenderedPageBreak/>
        <w:t xml:space="preserve">производителем обогащенного урана, а также лидером глобального рынка стабильных изотопов. В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созданы отраслевые интеграторы «Росатома» по аддитивным технологиям и системам накопления электроэнергии. </w:t>
      </w:r>
      <w:hyperlink r:id="rId10" w:history="1">
        <w:r w:rsidRPr="006E1076">
          <w:rPr>
            <w:rStyle w:val="a4"/>
          </w:rPr>
          <w:t>www.tvel.ru</w:t>
        </w:r>
      </w:hyperlink>
    </w:p>
    <w:p w14:paraId="10EE12F3" w14:textId="77777777" w:rsidR="006E1076" w:rsidRPr="006E1076" w:rsidRDefault="006E1076" w:rsidP="006E1076"/>
    <w:p w14:paraId="1859C055" w14:textId="77777777" w:rsidR="006E1076" w:rsidRPr="006E1076" w:rsidRDefault="006E1076" w:rsidP="006E1076">
      <w:r w:rsidRPr="006E1076">
        <w:rPr>
          <w:b/>
          <w:bCs/>
        </w:rPr>
        <w:t>Сибирский химический комбинат (АО «СХК» в г. Северск Томской области, входит в состав Топливного дивизиона «Росатома»)</w:t>
      </w:r>
      <w:r w:rsidRPr="006E1076">
        <w:t xml:space="preserve"> объединяет четыре завода по обращению с ядерными материалами: завод разделения изотопов, </w:t>
      </w:r>
      <w:proofErr w:type="spellStart"/>
      <w:r w:rsidRPr="006E1076">
        <w:t>сублиматный</w:t>
      </w:r>
      <w:proofErr w:type="spellEnd"/>
      <w:r w:rsidRPr="006E1076">
        <w:t xml:space="preserve">, радиохимический и химико-металлургический заводы. Одно из основных направлений работы СХК – обеспечение потребностей атомных электростанций в уране для ядерного топлива. На площадке АО «СХК» реализуется проект «Прорыв», направленный на создание новой технологической платформы атомной отрасли на базе замкнутого ядерного топливного цикла с использованием реакторов на быстрых нейтронах. </w:t>
      </w:r>
      <w:hyperlink r:id="rId11" w:history="1">
        <w:r w:rsidRPr="006E1076">
          <w:rPr>
            <w:rStyle w:val="a4"/>
          </w:rPr>
          <w:t>www.shk.tvel.ru</w:t>
        </w:r>
      </w:hyperlink>
      <w:r w:rsidRPr="006E1076">
        <w:t xml:space="preserve">  </w:t>
      </w:r>
    </w:p>
    <w:p w14:paraId="46343E5E" w14:textId="77777777" w:rsidR="006E1076" w:rsidRPr="006E1076" w:rsidRDefault="006E1076" w:rsidP="006E1076"/>
    <w:p w14:paraId="5D496C8C" w14:textId="77777777" w:rsidR="006E1076" w:rsidRPr="006E1076" w:rsidRDefault="006E1076" w:rsidP="006E1076">
      <w:r w:rsidRPr="006E1076">
        <w:t>Российские компании успешно реализуют проекты развития, создают инновационные решения. Развитие прорывных технологий повышает конкурентоспособность как атомной отрасли, так и отечественной экономики в целом. «Росатом» и его предприятия принимают активное участие в этой работе.</w:t>
      </w:r>
    </w:p>
    <w:p w14:paraId="42436DB8" w14:textId="77777777" w:rsidR="00B33DF4" w:rsidRPr="006E1076" w:rsidRDefault="00B33DF4" w:rsidP="006E1076"/>
    <w:sectPr w:rsidR="00B33DF4" w:rsidRPr="006E1076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22FF" w14:textId="77777777" w:rsidR="00B83005" w:rsidRDefault="00B83005">
      <w:r>
        <w:separator/>
      </w:r>
    </w:p>
  </w:endnote>
  <w:endnote w:type="continuationSeparator" w:id="0">
    <w:p w14:paraId="1D40D1BD" w14:textId="77777777" w:rsidR="00B83005" w:rsidRDefault="00B8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B3E0" w14:textId="77777777" w:rsidR="00B83005" w:rsidRDefault="00B83005">
      <w:r>
        <w:separator/>
      </w:r>
    </w:p>
  </w:footnote>
  <w:footnote w:type="continuationSeparator" w:id="0">
    <w:p w14:paraId="1369D208" w14:textId="77777777" w:rsidR="00B83005" w:rsidRDefault="00B8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0C71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6898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349AE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1076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462A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3005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0629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5F59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k.tve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ve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2025-09-02T12:28:00Z</dcterms:created>
  <dcterms:modified xsi:type="dcterms:W3CDTF">2025-09-02T12:28:00Z</dcterms:modified>
</cp:coreProperties>
</file>