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Росатомфлот завершил первую смену экологического проекта «ЭкоКласс Атомфлота»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Участниками стали 24 школьника Мурманской области и 46 педагогов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5 мая в Мурманске, на борту атомного ледокола «Ленин», в Информационном центре по атомной энергии подвели итоги экологического просветительского проекта «Детско-юношеское волонтерское движение „ЭкоКласс Атомфлота“» (предприятие Госкорпорации «Росатом»). Участниками стали 24 школьника из шести муниципалитетов региона в возрасте 12–15 лет, а также 46 педагогов дошкольного образования.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длился с сентября 2023 года по май 2024 года и состоял из двух частей. Школьники региона участвовали в лекциях и практических занятиях по экопросвещению, которые провели для них сотрудники ФГУП «Атомфлот» и партнеры проекта. Обучение началось со знакомства с атомной энергетикой. Ребята побывали на первом в мире атомном ледоколе «Ленин», где узнали, почему атомный ледокольный флот является экологичным и как моряки-ледокольщики практикуют экопривычки на борту. Для подростков провели пять очных экологических занятий по темам экодобровольчества и сохранения биоразнообразия в Арктике и одно онлайн-занятие по проектной деятельности. Дети посетили полигон твердых коммунальных отходов, Лапландский заповедник и узнали на практике, какие особенности и возможности существуют для экологичной жизни в Арктике. На базе полученных знаний ребята организовали и провели восемь экологических занятий и акций для своих одноклассников, совместно с экспертами ФГУП «Атомфлот» и партнерами проекта подготовили собственные экологические проекты в рамках регионального этапа Всероссийского конкурса «ЭкоПатруль».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Генеральный директор ФГУП «Атомфлот» Леонид Ирлица поздравил ребят с завершением смены, вручил дипломы и подарки. «Безопасность окружающей среды и сохранение природы Арктики являются приоритетным направлением нашей работы. Считаю, что забота об окружающем мире начинается с детства. Мы знакомим подрастающее поколение с зелеными технологиями, делимся своими знаниями. Этим проектом мы хотели не просто поговорить об экологии как науке, но и расширить границы кругозора о природе Кольского Заполярья. Думаю, нам это удалось», — отметил он.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проекта Росатомфлот организовал первый в Мурманской области конкурс профессионального мастерства среди воспитателей «Лучшее экозанятие для дошкольников». Педагоги адаптировали уроки, созданные предприятием для подростков, под восприятие малышей, и провели курс из трех занятий. Свой педагогический талант продемонстрировали 46 воспитателей из 11 муниципальных образований региона. В тематических уроках экологии приняли участие 248 дошкольников. 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Как отмечает руководитель проекта «ЭкоКласс Атомфлота» Оксана Геращенко, главная задача — побудить школьников к бережному отношению к окружающему миру на основе знаний, которые они получили от экспертов и в процессе изучения арктических экосистем.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«В данном случае Росатомфлот занимается экологическим воспитанием подрастающего поколения. Это очень важно, ведь дети — наше будущее. Отмечу, проект „ЭкоКласс Атомфлота“ стал новой площадкой Мурманской области для обсуждения молодежных экологических инициатив», — сказал первый заместитель министра природных ресурсов, экологии и рыбного хозяйства Мурманской области Сергей Носырев.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ФГУП «Атомфлот» продолжит работу по экопросвещению подрастающего поколения. Выпускники «ЭкоКласса» примут участие в добровольческих акциях, которые организует предприятие предстоящим летом. Школьники смогут получить верифицированные волонтерские часы, которые могут помочь им при поступлении в вузы в будущем.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С сентября 2023 по май 2024 года ФГУП «Атомфлот» совместно с ГАНОУ МО «Центр образования „Лапландия“» провели первую смену экологопросветительского проекта «ЭкоКласс Атомфлота». Партнерами проекта выступили Министерство природных ресурсов, экологии и рыбного хозяйства Мурманской области, ИЦАЭ Мурманской области, АО «Ситиматик», ФГУП «Лапландский государственный природный заповедник». Проект направлен на выявление и подготовку обучающихся средних классов Мурманской области к созданию собственных экологических проектов, объединение вокруг себя единомышленников, генерацию и воплощение новых экоидей.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Корпоративное волонтерство в Росатоме развивается на системной основе с 2018 года. В 2019 году были утверждены пять приоритетных направлений корпоративного волонтерства: «Сохранение окружающей среды»; «Поддержка социально незащищенных слоев населения и ветеранов»; «Поддержка здорового образа жизни»; «Профориентация и наставничество»; «Интеллектуальное волонтерство». Госкорпорация оказывает административную и информационную поддержку всем предприятиям, на каждом из которых волонтерскую деятельность курируют координаторы движения, а также волонтеры-лидеры.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В Росатоме понимают важность экологического образования и просвещения в целом. Экологическая повестка — один из немногих аспектов, который касается каждого, поэтому экомышление — это базовый навык современного человека, а его прочную основу формируют экологическое образование и просвещение. Росатом уделяет этому большое внимание в рамках экосистемы развития кадрового потенциала, открывая «менделеевские классы», системно работая по направлению промышленной экологии со школьниками, студентами и выпускниками вузов. А в рамках программы Росатома «Люди и города» создается инфраструктура, способствующая укреплению экологических привычек, проводятся тематические мероприятия, семейные дни, различные акции. 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планирует собственное будущее, исходя из новых возможностей. Диалог с молодежью является одним из ключевых приоритетов государства. Предприятия госсектора уделяют большое внимание работе с молодыми сотрудниками, школьниками и студентами, которые в скором времени могут стать их работниками.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FuKgW3MpqhOt87a++X+yDvZ8Hg==">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2024-05-06T09:47:00Z</dcterms:created>
  <dc:creator>b v</dc:creator>
</cp:coreProperties>
</file>