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Национальном форуме информационной безопасности («Инфофорум-2024»)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Госкорпорация представила видение перспектив развития доверенных ИТ-решений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Госкорпорации «Росатом» и ее предприятий приняли участие в Национальном форуме информационной безопасности («Инфофорум-2024»), который завершился 8 февраля в Москве.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мероприятия обсудили актуальные вопросы, связанные с развитием отечественного ИТ-сектора и повышением устойчивости российских решений к киберугрозам.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Центра компетенций по импортозамещению в сфере информационно-коммуникационных технологий АНО «ЦКИТ» Илья Массух вместе с директором по информационной инфраструктуре Росатома Евгением Абакумовым выступили модераторами сессии «От импортозамещения — к импортонезависимости». Представители крупных вендоров и компаний-разработчиков поделились опытом обеспечения кибербезопасности российских компаний в процессе перехода на отечественные решения, обсудили динамику развития сферы кибербезопасности в стране и перспективы построения ИТ-инфраструктуры на базе отечественных продуктов.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 Евгений Абакумов стал спикером сессии «Переход на отечественные ИТ-решения и защита цифрового суверенитета: проблемы и задачи». Участие в ней приняли заместитель директора департамента развития отрасли ИТ Минцифры России Иван Новоженов, министр информационного развития и связи Пермского края Петр Шиловских, директор департамента технологической экспертизы АНО «Центр компетенций по импортозамещению в сфере ИКТ» Владислав Булаев, а также представители отраслевых ассоциаций, финансового сектора и ИТ-компаний. Модератором встречи выступил исполнительный директор Ассоциации разработчиков программных продуктов (АРПП) «Отечественный софт» Ренат Лашин.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Спикеры обсудили вопросы государственной поддержки производителей ПО и оборудования на федеральном и региональном уровнях, а также вызовы, с которыми сталкиваются разработчики при создании отечественных ИТ-решений. Евгений Абакумов затронул тему развития доверенных программно-аппаратных комплексов, подчеркнув, что несмотря на существующие вызовы, связанные с гетерогенностью ИТ-инфраструктуры, российский рынок программного и аппаратного обеспечения «состоялся». «Все больше компаний используют российские ИТ-решения. Следующий шаг — переход на доверенные программно-аппаратные комплексы с высоким уровнем совместимости и локализации. Сегодня отечественным разработчикам и производителям ИТ-оборудования необходимо создавать ПАКи в логике крупных информационных систем для отраслей, в которых присутствуют объекты с длинным жизненным циклом», — сказал он.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форум информационной безопасности «Инфофорум-2024» — одно из крупнейших мероприятий в сфере информационных технологий и информационной безопасности, которое проводится ежегодно начиная с 2001 года. Форум собирает представителей государственных органов, крупнейших компаний в области ИТ и ИБ, а также предприятий различных отраслей промышленности и связи.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— глобальный технологический многопрофильный холдинг, объединяющий активы в энергетике, машиностроении,строительстве. Включает в себя более 430 предприятий и организаций, в которых работает 330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 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  выводит на рынок цифровые продукты для промышленных предприятий — в  портфеле Росатома более 60 цифровых продуктов. В направлении «Внутренняя цифровизация» обеспечивает цифровизацию процессов  сооружения АЭС, цифровое импортозамещение и создание Единой цифровой платформы атомной отрасли. Также в рамках ЕЦС Росатом ведет работу по 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«Гринатом»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1h1YiKSHgnesQEVm0+8JiYL91A==">CgMxLjA4AGojChRzdWdnZXN0Lmo4cTd5dTdiMjZ2NBILU3RyYW5nZSBDYXRqIwoUc3VnZ2VzdC41MmJvczRrajlqdDQSC1N0cmFuZ2UgQ2F0aiMKFHN1Z2dlc3QuMWYzY2FiaHJudGF2EgtTdHJhbmdlIENhdGojChRzdWdnZXN0Lmo4YWluem5mdTVjMRILU3RyYW5nZSBDYXRqIwoUc3VnZ2VzdC50cXphbGZ0dGNkZ3kSC1N0cmFuZ2UgQ2F0aiMKFHN1Z2dlc3QudTh4ZW11cnJ4MHUwEgtTdHJhbmdlIENhdGojChRzdWdnZXN0LjcyYW9jZzJxMDR6MRILU3RyYW5nZSBDYXRqIwoUc3VnZ2VzdC43MGh3bG92Y3p2Z3QSC1N0cmFuZ2UgQ2F0ciExcFZBMjhtNDRzS01Ra2x1eGItU1hhVUQxU3hDeWxTR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2024-02-09T13:38:00Z</dcterms:created>
  <dc:creator>b v</dc:creator>
</cp:coreProperties>
</file>