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B298916" w:rsidR="000C5854" w:rsidRDefault="005C73BE">
      <w:pPr>
        <w:rPr>
          <w:b/>
          <w:sz w:val="24"/>
          <w:szCs w:val="24"/>
        </w:rPr>
      </w:pPr>
      <w:r>
        <w:rPr>
          <w:b/>
          <w:sz w:val="24"/>
          <w:szCs w:val="24"/>
        </w:rPr>
        <w:t>Экспозиция павильона «</w:t>
      </w:r>
      <w:r w:rsidR="001A0DD8" w:rsidRPr="001A0DD8">
        <w:rPr>
          <w:b/>
          <w:sz w:val="24"/>
          <w:szCs w:val="24"/>
        </w:rPr>
        <w:t>Атом</w:t>
      </w:r>
      <w:r>
        <w:rPr>
          <w:b/>
          <w:sz w:val="24"/>
          <w:szCs w:val="24"/>
        </w:rPr>
        <w:t>» на ВДНХ полностью готова</w:t>
      </w:r>
    </w:p>
    <w:p w14:paraId="00000002" w14:textId="77777777" w:rsidR="000C5854" w:rsidRDefault="000C5854">
      <w:pPr>
        <w:rPr>
          <w:b/>
          <w:sz w:val="24"/>
          <w:szCs w:val="24"/>
        </w:rPr>
      </w:pPr>
    </w:p>
    <w:p w14:paraId="00000003" w14:textId="77777777" w:rsidR="000C5854" w:rsidRDefault="005C73B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Выставочно</w:t>
      </w:r>
      <w:proofErr w:type="spellEnd"/>
      <w:r>
        <w:rPr>
          <w:b/>
          <w:sz w:val="24"/>
          <w:szCs w:val="24"/>
        </w:rPr>
        <w:t>-просветительский комплекс в тестовом режиме встречает первых гостей</w:t>
      </w:r>
    </w:p>
    <w:p w14:paraId="00000004" w14:textId="77777777" w:rsidR="000C5854" w:rsidRDefault="000C5854">
      <w:pPr>
        <w:rPr>
          <w:b/>
          <w:sz w:val="24"/>
          <w:szCs w:val="24"/>
        </w:rPr>
      </w:pPr>
    </w:p>
    <w:p w14:paraId="00000005" w14:textId="292E0841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>До открытия павильона «</w:t>
      </w:r>
      <w:r w:rsidR="001A0DD8" w:rsidRPr="001A0DD8">
        <w:rPr>
          <w:sz w:val="24"/>
          <w:szCs w:val="24"/>
        </w:rPr>
        <w:t>Атом</w:t>
      </w:r>
      <w:r>
        <w:rPr>
          <w:sz w:val="24"/>
          <w:szCs w:val="24"/>
        </w:rPr>
        <w:t>» на ВДНХ осталось чуть больше недели. Выставочный просветительский центр начнет работу уже 4 ноября — одновременно со стартом выставки «Россия». Все пусконаладочные и монтажные работы внутри здания завершены, оно готово к приему первых гостей.</w:t>
      </w:r>
    </w:p>
    <w:p w14:paraId="00000006" w14:textId="77777777" w:rsidR="000C5854" w:rsidRDefault="000C5854">
      <w:pPr>
        <w:rPr>
          <w:sz w:val="24"/>
          <w:szCs w:val="24"/>
        </w:rPr>
      </w:pPr>
    </w:p>
    <w:p w14:paraId="00000007" w14:textId="6D44188B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>Павильон «</w:t>
      </w:r>
      <w:r w:rsidR="001A0DD8" w:rsidRPr="001A0DD8">
        <w:rPr>
          <w:sz w:val="24"/>
          <w:szCs w:val="24"/>
        </w:rPr>
        <w:t>Атом</w:t>
      </w:r>
      <w:r>
        <w:rPr>
          <w:sz w:val="24"/>
          <w:szCs w:val="24"/>
        </w:rPr>
        <w:t xml:space="preserve">» расположен в историческом центре ВДНХ — на Главной аллее. Выставочный просветительский комплекс с крупнейшей и самой современной в России экспозицией на тему ядерной энергии создан при поддержке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». Строительство павильона продолжалось шесть лет и завершилось в сентябре 2023-го. Сама архитектурная концепция здания, привлекающего внимание панорамным остеклением фасада, призвана подчеркнуть изменения в атомной отрасли.</w:t>
      </w:r>
    </w:p>
    <w:p w14:paraId="00000008" w14:textId="77777777" w:rsidR="000C5854" w:rsidRDefault="000C5854">
      <w:pPr>
        <w:rPr>
          <w:sz w:val="24"/>
          <w:szCs w:val="24"/>
        </w:rPr>
      </w:pPr>
    </w:p>
    <w:p w14:paraId="00000009" w14:textId="2C5699C2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>«Архитектурное решение в виде прозрачного фасада должно показать открытость атомной отрасли миру. Экспозиция павильона «</w:t>
      </w:r>
      <w:r w:rsidR="001A0DD8" w:rsidRPr="001A0DD8">
        <w:rPr>
          <w:sz w:val="24"/>
          <w:szCs w:val="24"/>
        </w:rPr>
        <w:t>Атом</w:t>
      </w:r>
      <w:r>
        <w:rPr>
          <w:sz w:val="24"/>
          <w:szCs w:val="24"/>
        </w:rPr>
        <w:t>» рассказывает не только о прошлом, но и о будущем ядерных знаний и технологий. Здесь можно узнать, как создавался атомный проект СССР, как рождалась и росла отечественная атомная энергетика. Здесь также можно заглянуть в завтрашний день и поближе познакомиться с будущим, которое нам подарит мирный атом. Выставочных центров, посвященных атомной отрасли, на планете не так уж много. Уверен, что павильон «</w:t>
      </w:r>
      <w:r w:rsidR="001A0DD8" w:rsidRPr="001A0DD8">
        <w:rPr>
          <w:sz w:val="24"/>
          <w:szCs w:val="24"/>
        </w:rPr>
        <w:t>Атом</w:t>
      </w:r>
      <w:r>
        <w:rPr>
          <w:sz w:val="24"/>
          <w:szCs w:val="24"/>
        </w:rPr>
        <w:t xml:space="preserve">» на ВДНХ по наполненности и организации пространства может по праву претендовать на звание лучшего технологического павильона в мире», — отметил генеральный директор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Алексей Лихачев.</w:t>
      </w:r>
    </w:p>
    <w:p w14:paraId="0000000A" w14:textId="77777777" w:rsidR="000C5854" w:rsidRDefault="000C5854">
      <w:pPr>
        <w:rPr>
          <w:sz w:val="24"/>
          <w:szCs w:val="24"/>
        </w:rPr>
      </w:pPr>
    </w:p>
    <w:p w14:paraId="0000000B" w14:textId="6E6F15B7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>Павильон «</w:t>
      </w:r>
      <w:r w:rsidR="001A0DD8" w:rsidRPr="001A0DD8">
        <w:rPr>
          <w:sz w:val="24"/>
          <w:szCs w:val="24"/>
        </w:rPr>
        <w:t>Атом</w:t>
      </w:r>
      <w:r>
        <w:rPr>
          <w:sz w:val="24"/>
          <w:szCs w:val="24"/>
        </w:rPr>
        <w:t xml:space="preserve">» будет интересно посетить как профессионалам из сферы атомной энергетики, так и школьникам, студентам, семьям с детьми и всем, кто интересуется наукой. Гости смогут не только побывать на экскурсиях по основной экспозиции и временным выставкам, но и послушать лекции ученых, поучаствовать в проведении опытов в лаборатории, отдохнуть в </w:t>
      </w:r>
      <w:proofErr w:type="spellStart"/>
      <w:r>
        <w:rPr>
          <w:sz w:val="24"/>
          <w:szCs w:val="24"/>
        </w:rPr>
        <w:t>лаунж</w:t>
      </w:r>
      <w:proofErr w:type="spellEnd"/>
      <w:r>
        <w:rPr>
          <w:sz w:val="24"/>
          <w:szCs w:val="24"/>
        </w:rPr>
        <w:t>-зоне.</w:t>
      </w:r>
    </w:p>
    <w:p w14:paraId="0000000C" w14:textId="77777777" w:rsidR="000C5854" w:rsidRDefault="000C5854">
      <w:pPr>
        <w:rPr>
          <w:sz w:val="24"/>
          <w:szCs w:val="24"/>
        </w:rPr>
      </w:pPr>
    </w:p>
    <w:p w14:paraId="0000000D" w14:textId="77777777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>Экспозиция разделена на несколько зон, посвященных разным этапам развития атомной энергетики, а также ее новейшим достижениям. Сюжетная линия подсказана конструкцией павильона. Гостям предстоит спуститься на три этажа под землю и начать восхождение от прошлого к будущему, от зоны «Советский атомный проект» до «Современной атомной промышленности». Таким образом, за время экскурсии посетители познакомятся с ключевыми событиями и личностями «атомного века».</w:t>
      </w:r>
    </w:p>
    <w:p w14:paraId="0000000E" w14:textId="77777777" w:rsidR="000C5854" w:rsidRDefault="000C5854">
      <w:pPr>
        <w:rPr>
          <w:sz w:val="24"/>
          <w:szCs w:val="24"/>
        </w:rPr>
      </w:pPr>
    </w:p>
    <w:p w14:paraId="0000000F" w14:textId="6BCD080F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>Экспозиция не только показывает, как развивались события с начала советского атомного проекта, но и как жили люди в то непростое время: что читали, слушали, смотрели, чем вдохновлялись. В «</w:t>
      </w:r>
      <w:r w:rsidR="001A0DD8" w:rsidRPr="001A0DD8">
        <w:rPr>
          <w:sz w:val="24"/>
          <w:szCs w:val="24"/>
        </w:rPr>
        <w:t>Атом</w:t>
      </w:r>
      <w:r>
        <w:rPr>
          <w:sz w:val="24"/>
          <w:szCs w:val="24"/>
        </w:rPr>
        <w:t>е» можно узнать о жизнях и судьбах людей, которые работали над прорывными технологиями. Применение ядерной энергии тогда, пусть и в виде страшного оружия, обеспечило безопасность России и дало старт большим проектам, некоторые из которых остались лишь на бумаге, а другие до сих пор служат на благо человечества. Посетители также узнают, что атомная отрасль давно не исчерпывается бомбами и строительством АЭС. Она помогает развивать медицину, внедрять в производство новые технологии и цифровые продукты, которые сегодня во многом обеспечивают комфортную жизнь не только в России, но и во многих странах мира.</w:t>
      </w:r>
    </w:p>
    <w:p w14:paraId="00000010" w14:textId="77777777" w:rsidR="000C5854" w:rsidRDefault="000C5854">
      <w:pPr>
        <w:rPr>
          <w:sz w:val="24"/>
          <w:szCs w:val="24"/>
        </w:rPr>
      </w:pPr>
    </w:p>
    <w:p w14:paraId="00000011" w14:textId="6CB20077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 xml:space="preserve">Сейчас в павильоне также доступны временные выставки. Экспозиция «Люди и города» раскрывает тему широкой географии присутствия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и позволяет многое узнать о жизни в закрытых населенных пунктах. Проект «</w:t>
      </w:r>
      <w:r w:rsidR="001A0DD8" w:rsidRPr="001A0DD8">
        <w:rPr>
          <w:sz w:val="24"/>
          <w:szCs w:val="24"/>
        </w:rPr>
        <w:t>Атом</w:t>
      </w:r>
      <w:r>
        <w:rPr>
          <w:sz w:val="24"/>
          <w:szCs w:val="24"/>
        </w:rPr>
        <w:t xml:space="preserve"> арт» состоит из работ 12 художников, представляющих разные города России. Каждое из произведений — размышление на тему союза науки и искусства.</w:t>
      </w:r>
    </w:p>
    <w:p w14:paraId="00000012" w14:textId="77777777" w:rsidR="000C5854" w:rsidRDefault="000C5854">
      <w:pPr>
        <w:rPr>
          <w:sz w:val="24"/>
          <w:szCs w:val="24"/>
        </w:rPr>
      </w:pPr>
    </w:p>
    <w:p w14:paraId="00000013" w14:textId="5F7DC330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>В павильоне оборудован конференц-зал вместимостью 250 человек, где будут проходить лекции, встречи с учеными и кинопоказы. Уже запланирована обширная просветительская программа как для взрослых, так и для детей. В том числе в павильоне будет работать лекторий, организованный совместно с российским обществом «Знание». Его участники узнают об атомных реакторах, промышленном туризме и том, как сделать карьеру в науке. Кроме того, «</w:t>
      </w:r>
      <w:r w:rsidR="001A0DD8" w:rsidRPr="001A0DD8">
        <w:rPr>
          <w:sz w:val="24"/>
          <w:szCs w:val="24"/>
        </w:rPr>
        <w:t>Атом</w:t>
      </w:r>
      <w:r>
        <w:rPr>
          <w:sz w:val="24"/>
          <w:szCs w:val="24"/>
        </w:rPr>
        <w:t>» запустил разные форматы мероприятий для посетителей: кружки для взрослых, занятия в лаборатории «</w:t>
      </w:r>
      <w:proofErr w:type="spellStart"/>
      <w:r>
        <w:rPr>
          <w:sz w:val="24"/>
          <w:szCs w:val="24"/>
        </w:rPr>
        <w:t>Атомариума</w:t>
      </w:r>
      <w:proofErr w:type="spellEnd"/>
      <w:r>
        <w:rPr>
          <w:sz w:val="24"/>
          <w:szCs w:val="24"/>
        </w:rPr>
        <w:t>», специальные программы для пенсионеров, семей и школьников.</w:t>
      </w:r>
    </w:p>
    <w:p w14:paraId="00000014" w14:textId="77777777" w:rsidR="000C5854" w:rsidRDefault="000C5854">
      <w:pPr>
        <w:rPr>
          <w:sz w:val="24"/>
          <w:szCs w:val="24"/>
        </w:rPr>
      </w:pPr>
    </w:p>
    <w:p w14:paraId="00000015" w14:textId="46EE745F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лаунж</w:t>
      </w:r>
      <w:proofErr w:type="spellEnd"/>
      <w:r>
        <w:rPr>
          <w:sz w:val="24"/>
          <w:szCs w:val="24"/>
        </w:rPr>
        <w:t>-зоне «</w:t>
      </w:r>
      <w:r w:rsidR="001A0DD8" w:rsidRPr="001A0DD8">
        <w:rPr>
          <w:sz w:val="24"/>
          <w:szCs w:val="24"/>
        </w:rPr>
        <w:t>Атом</w:t>
      </w:r>
      <w:r>
        <w:rPr>
          <w:sz w:val="24"/>
          <w:szCs w:val="24"/>
        </w:rPr>
        <w:t>а» можно отдохнуть, перекусить и поиграть с детьми, в магазине — купить сувениры на память. Также посетители смогут подняться на единственную на ВДНХ обзорную площадку, откуда открывается вид на исторические павильоны, и посетить находящийся на крыше ресторан.</w:t>
      </w:r>
    </w:p>
    <w:p w14:paraId="00000016" w14:textId="7789F176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>Павильон откроет двери для посетителей уже 4 ноября. При этом на все время работы выставки-форума «Россия» вход в «</w:t>
      </w:r>
      <w:r w:rsidR="001A0DD8" w:rsidRPr="001A0DD8">
        <w:rPr>
          <w:sz w:val="24"/>
          <w:szCs w:val="24"/>
        </w:rPr>
        <w:t>Атом</w:t>
      </w:r>
      <w:bookmarkStart w:id="0" w:name="_GoBack"/>
      <w:bookmarkEnd w:id="0"/>
      <w:r>
        <w:rPr>
          <w:sz w:val="24"/>
          <w:szCs w:val="24"/>
        </w:rPr>
        <w:t>» буд</w:t>
      </w:r>
      <w:r w:rsidR="00755369">
        <w:rPr>
          <w:sz w:val="24"/>
          <w:szCs w:val="24"/>
        </w:rPr>
        <w:t>ет бесплатным.</w:t>
      </w:r>
    </w:p>
    <w:p w14:paraId="00000017" w14:textId="77777777" w:rsidR="000C5854" w:rsidRDefault="000C5854">
      <w:pPr>
        <w:rPr>
          <w:sz w:val="24"/>
          <w:szCs w:val="24"/>
        </w:rPr>
      </w:pPr>
    </w:p>
    <w:p w14:paraId="00000018" w14:textId="77777777" w:rsidR="000C5854" w:rsidRDefault="005C73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 w14:paraId="00000019" w14:textId="77777777" w:rsidR="000C5854" w:rsidRDefault="000C5854">
      <w:pPr>
        <w:rPr>
          <w:sz w:val="24"/>
          <w:szCs w:val="24"/>
        </w:rPr>
      </w:pPr>
    </w:p>
    <w:p w14:paraId="0000001A" w14:textId="77777777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 xml:space="preserve">Одним из стратегических приоритетов деятельности Президента и Правительства РФ является развитие науки. При этом значительную роль в обеспечении решения этой задачи вносит просвещение, реализация научно-популярных проектов, которые способствуют вовлечению в исследовательскую </w:t>
      </w:r>
      <w:r>
        <w:rPr>
          <w:sz w:val="24"/>
          <w:szCs w:val="24"/>
        </w:rPr>
        <w:lastRenderedPageBreak/>
        <w:t xml:space="preserve">сферу талантливой молодежи.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предприятия принимают активное участие в этой работе.</w:t>
      </w:r>
    </w:p>
    <w:p w14:paraId="0000001B" w14:textId="77777777" w:rsidR="000C5854" w:rsidRDefault="000C5854"/>
    <w:sectPr w:rsidR="000C58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54"/>
    <w:rsid w:val="000C5854"/>
    <w:rsid w:val="001A0DD8"/>
    <w:rsid w:val="005C73BE"/>
    <w:rsid w:val="0075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5E3E"/>
  <w15:docId w15:val="{1AEFFC88-90F7-4E93-AA11-EEE6B052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2023-12-27T12:14:00Z</dcterms:created>
  <dcterms:modified xsi:type="dcterms:W3CDTF">2023-12-27T12:14:00Z</dcterms:modified>
</cp:coreProperties>
</file>