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Опорный вуз «Росатома» будет выплачивать стипендии лучшим первокурсникам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НИЯУ МИФИ выплатит по 100 тыс. рублей студентам, вошедшим в рейтинг ТОП-50 по физике, математике и информатике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Национальном исследовательском ядерном университете «МИФИ» (НИЯУ МИФИ, опорный вуз «Росатома») учреждена стипендия для студентов первого курса, поступивших в 2024 году на обучение по образовательным программам бакалавриата и специалитета.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Стипендию в размере 100 тыс. рублей (20 тыс. рублей в месяц вплоть до первой экзаменационной сессии в январе 2025 года) будут получать студенты, которые войдут в рейтинг ТОП-50 по результатам входного контроля по физике, математике и информатике (то есть имеющие по итогам Единого государственного экзамена – суммарно по трем предметам – не менее 260 баллов, или поступившие без вступительных испытаний).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Входной контроль знаний будет проводиться на первых двух неделях первого семестра. Студентам будут предложены задания по основным разделам предметов в рамках школьной программы, по сложности, соответствующие заданиям развернутого типа в ЕГЭ. Максимальная оценка по каждому предмету по итогам входного контроля составляет 100 баллов. 50 студентов, набравших наибольшее количество баллов по трем предметам, и получат новую стипендию.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 результатам входного контроля будет также определяться уровень знаний поступивших в текущем году абитуриентов для формирования их индивидуальных траекторий обучения. В зависимости от этого уровня, например, по физике, формируются учебные группы базового, обычного (стандартного) и углубленного уровней, для которых обучение проводится по программам соответствующей сложности и глубины. Это позволит, с одной стороны, сделать обучение более интересным (и сложным) для абитуриентов с высоким уровнем знаний, а с другой – постепенно поднять до необходимого уровень подготовки по базовым предметам тех, кто в этом нуждается», – прокомментировала нововведение проректор НИЯУ МИФИ Елена Весна.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«МИФИ» – один из лучших технических вузов России. Осуществляет подготовку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d2eL37un6I8rGioh26S7+4mQg==">CgMxLjAyCGguZ2pkZ3hzOAByITFlRy03Q2NSU2gydzdDeTR1S0hfOHhhby1pYnR0Y053TA==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2024-07-17T17:28:00Z</dcterms:created>
  <dc:creator>b v</dc:creator>
</cp:coreProperties>
</file>