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Росатома в г. Немане Калининградской области начался масштабный ремонт городского стадиона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 выполняется в рамках отраслевой программы «Люди и города»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г. Немане (Калининградская область) приступили к работам по ремонту городского стадиона. Проект реализуется по инициативе топливного дивизиона Росатома в рамках отраслевой программы «Люди и города». Объем финансирования составляет 50 млн рублей (средства были выделены АО «ТВЭЛ»), работы планируется завершить в августе 2024 года.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Обновленная арена будет соответствовать требованиям, предъявляемым при проведении футбольных матчей и соревнований по легкой атлетике, а также современным критериям общественной безопасности. На стадионе будет оборудована новая зрительская трибуна с навесом, системы освещения и безопасности. Существующие опоры освещения заменят на современные, более мощные светодиодные светильники. Для удобства гостей и болельщиков будет также установлено электронное табло. По периметру стадиона появятся видеокамеры наблюдения.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на стадионе будет обустроена беговая дорожка с прорезиненным покрытием протяженностью 400 метров с устройством дренажной системы. Дорожка предусматривает дополнительно выделенный участок для прыжков в длину. На площадке общей физической подготовки, где местные жители занимаются баскетболом и волейболом, будет уложено новое покрытие с резиновой крошкой, обновлены элементы ограждения. В административном здании стадиона запланирован капремонт крыши и фасада.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«Каждый житель Немана сможет найти здесь занятие для спорта. Уверен, что модернизация спортивного объекта послужит мотивацией для привлечения дополнительного количества горожан к здоровому образу жизни», — отметил глава Неманского муниципального района Андрей Нейман.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 заинтересован в создании комфортной городской среды для горожан, создании стабильных рабочих мест на строящейся Калининградской гигафабрике и поддержании социальной устойчивости в округе. Уже жду открытия стадиона и первый матч с футбольным клубом „Неман“, который уже не первый год занимает лидирующие позиции в чемпионате Калининградской области», — прокомментировал директор Калининградской гигафабрики топливного дивизиона Росатома Руслан Горевой.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Неманском районе Калининградской области топливный дивизион Росатома реализует проект по строительству первой российской гигафабрики по производству литийионных ячеек и аккумуляторных батарей. Завод общей мощностью выпускаемых устройств около 4 ГВт · ч в год начнет работу в 2025 году. Крупнейшее в стране предприятие подобного профиля обеспечит потребности отечественных производителей электротранспорта в тяговых литийионных батареях, а также будет выпускать стационарные системы накопления энергии для электросетевого комплекса и промышленных предприятий.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Городской стадион — единственный общедоступный объект для занятий физической культурой и спортом (в том числе адаптивным) в Неманском муниципальном округе. Строительство было завершено в 1938 году. В 1947 году стадион стал называться «Труд», в 1970-х гг. был переименован в «Неман». В начале 2000-х годов стадион принимал Всероссийский турнир «Кожаный мяч», а также групповой этап детской футбольной Лиги чемпионов. На сегодняшний день там проходят тренировки сборной команды округа, игры областных чемпионатов и турниров по футболу. Футбольный клуб «Неман» — многократный чемпион региона и соревнований межрегионального уровня. Кроме того, на стадионе проходят городские и районные спортивные праздники.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Росатом запустил программу «Люди и города», которая направлена на формирование устойчивой социальной среды, повышение качества жизни и развитие экокультуры в городах присутствия предприятий Госкорпорации. Конечная цель проекта — превращение атомных городов в лидеров по уровню качества жизни и привлекательности для молодого поколения при выборе места для личного и профессионального развития.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Росатома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реализацию социальных проектов, развитие соответствующей инфраструктуры.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+yan7Xlfx2uZyOwyT8JX1BHxEA==">CgMxLjA4AGoiChNzdWdnZXN0Ljg2dm1icm03MWx2EgtTdHJhbmdlIENhdGojChRzdWdnZXN0LjNrMXM5NHNtaXhqeRILU3RyYW5nZSBDYXRqIwoUc3VnZ2VzdC43MjFuODhmcGZlNWoSC1N0cmFuZ2UgQ2F0aiMKFHN1Z2dlc3QubWFqa2JuZzRmOWg0EgtTdHJhbmdlIENhdGojChRzdWdnZXN0Lm1pMWFsc3lsN2x1ZRILU3RyYW5nZSBDYXRqIwoUc3VnZ2VzdC5mZThsOHBqaGxiZTUSC1N0cmFuZ2UgQ2F0aiMKFHN1Z2dlc3QuNTZqNmdvNzQ2cnNtEgtTdHJhbmdlIENhdGojChRzdWdnZXN0Lmd2Y290Z2tmbTRmeRILU3RyYW5nZSBDYXRqIwoUc3VnZ2VzdC40a3k5MW11MnF6MDgSC1N0cmFuZ2UgQ2F0aiMKFHN1Z2dlc3QuOTdoODZodDV6OGlyEgtTdHJhbmdlIENhdGojChRzdWdnZXN0LnI2ZGliZmYzZWtnbxILU3RyYW5nZSBDYXRqIwoUc3VnZ2VzdC5ybndmMGIycHhjY3QSC1N0cmFuZ2UgQ2F0aiMKFHN1Z2dlc3QuemRyczk4d2YwY3QxEgtTdHJhbmdlIENhdGojChRzdWdnZXN0LmVjaWlxYjNpcW5laRILU3RyYW5nZSBDYXRqIwoUc3VnZ2VzdC5oMG9sY2lubHA5bHkSC1N0cmFuZ2UgQ2F0aiMKFHN1Z2dlc3QuaTQxODcyMWVqbTZxEgtTdHJhbmdlIENhdGoiChNzdWdnZXN0LjVkeHA0OHExeGJ4EgtTdHJhbmdlIENhdGojChRzdWdnZXN0Lm5hNDRpa3hrYnFlORILU3RyYW5nZSBDYXRqIwoUc3VnZ2VzdC5tNjBmMmV5eWFzZmUSC1N0cmFuZ2UgQ2F0aiMKFHN1Z2dlc3QueHJtZmR3ZGFnNHdsEgtTdHJhbmdlIENhdGojChRzdWdnZXN0Lmo4YTh6MmVxMWJtbhILU3RyYW5nZSBDYXRqIgoTc3VnZ2VzdC5yamM4bDQ3dzIxbhILU3RyYW5nZSBDYXRqIwoUc3VnZ2VzdC52a3FzOG1wZmdhc2ISC1N0cmFuZ2UgQ2F0aiMKFHN1Z2dlc3QuYXE1Y2d2aGpleXpqEgtTdHJhbmdlIENhdGojChRzdWdnZXN0LndkMzFkN2hzNnlkNBILU3RyYW5nZSBDYXRqIwoUc3VnZ2VzdC5zbXM5YTV0a2pkamQSC1N0cmFuZ2UgQ2F0aiMKFHN1Z2dlc3QuNDhxZHBvaXJxZDFwEgtTdHJhbmdlIENhdGojChRzdWdnZXN0Lm9wcTJlZDFycmtzZxILU3RyYW5nZSBDYXRqIwoUc3VnZ2VzdC42Z3MwanV2NWYzem8SC1N0cmFuZ2UgQ2F0aiMKFHN1Z2dlc3QuYTM2cm94cHFzdmFrEgtTdHJhbmdlIENhdGojChRzdWdnZXN0LjFhbzMxNmo1a2hoaRILU3RyYW5nZSBDYXRqIwoUc3VnZ2VzdC44aXBpN3NxeHNqMXASC1N0cmFuZ2UgQ2F0aiMKFHN1Z2dlc3QucDdreWFxbTg5cGRrEgtTdHJhbmdlIENhdGojChRzdWdnZXN0LjF4amQ4aTloZzgycBILU3RyYW5nZSBDYXRqIwoUc3VnZ2VzdC5xNG56Zm0yZHQ2MGkSC1N0cmFuZ2UgQ2F0ciExblB4SzBFTEFCTmUxclFraDhrOFhqMks4eFhBZHpOd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2024-05-23T12:44:00Z</dcterms:created>
  <dc:creator>b v</dc:creator>
</cp:coreProperties>
</file>