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9297F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8CD6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F02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D2E2D83" w14:textId="1D8439B9" w:rsidR="00E82CDC" w:rsidRPr="00E82CDC" w:rsidRDefault="00E82CDC" w:rsidP="00E82CDC">
      <w:pPr>
        <w:jc w:val="center"/>
        <w:rPr>
          <w:b/>
          <w:bCs/>
          <w:sz w:val="28"/>
          <w:szCs w:val="28"/>
        </w:rPr>
      </w:pPr>
      <w:r w:rsidRPr="00E82CDC">
        <w:rPr>
          <w:b/>
          <w:bCs/>
          <w:sz w:val="28"/>
          <w:szCs w:val="28"/>
        </w:rPr>
        <w:t>«Росатом» покажет в Минске передовые технологии сразу для семи отраслей</w:t>
      </w:r>
    </w:p>
    <w:p w14:paraId="5F94D34E" w14:textId="484FC7A6" w:rsidR="00E82CDC" w:rsidRPr="00E82CDC" w:rsidRDefault="00E82CDC" w:rsidP="00E82CDC">
      <w:pPr>
        <w:jc w:val="center"/>
        <w:rPr>
          <w:i/>
          <w:iCs/>
        </w:rPr>
      </w:pPr>
      <w:r w:rsidRPr="00E82CDC">
        <w:rPr>
          <w:i/>
          <w:iCs/>
        </w:rPr>
        <w:t>Госкорпорация выступит партнёром международной выставки «ИННОПРОМ.</w:t>
      </w:r>
      <w:r w:rsidR="00FA12B1" w:rsidRPr="00FA12B1">
        <w:rPr>
          <w:i/>
          <w:iCs/>
        </w:rPr>
        <w:t xml:space="preserve"> </w:t>
      </w:r>
      <w:r w:rsidRPr="00E82CDC">
        <w:rPr>
          <w:i/>
          <w:iCs/>
        </w:rPr>
        <w:t>Беларусь»</w:t>
      </w:r>
    </w:p>
    <w:p w14:paraId="6B7B3392" w14:textId="77777777" w:rsidR="00E82CDC" w:rsidRPr="00E82CDC" w:rsidRDefault="00E82CDC" w:rsidP="00E82CDC">
      <w:r w:rsidRPr="00E82CDC">
        <w:t> </w:t>
      </w:r>
    </w:p>
    <w:p w14:paraId="3FBAFB37" w14:textId="77777777" w:rsidR="00FA12B1" w:rsidRPr="00FA12B1" w:rsidRDefault="00FA12B1" w:rsidP="00FA12B1">
      <w:pPr>
        <w:rPr>
          <w:b/>
          <w:bCs/>
        </w:rPr>
      </w:pPr>
      <w:r w:rsidRPr="00FA12B1">
        <w:rPr>
          <w:b/>
          <w:bCs/>
        </w:rPr>
        <w:t>Госкорпорация «Росатом» представит на Международной промышленной выставке «</w:t>
      </w:r>
      <w:proofErr w:type="spellStart"/>
      <w:r w:rsidRPr="00FA12B1">
        <w:rPr>
          <w:b/>
          <w:bCs/>
        </w:rPr>
        <w:t>Иннопром</w:t>
      </w:r>
      <w:proofErr w:type="spellEnd"/>
      <w:r w:rsidRPr="00FA12B1">
        <w:rPr>
          <w:b/>
          <w:bCs/>
        </w:rPr>
        <w:t>. Беларусь», которая откроется 29 сентября в Минске, интерактивный мультимедийный макет высокотехнологичных решений в семи областях. Мероприятие станет площадкой для развития промышленного сотрудничества, обмена опытом и внедрения инноваций.</w:t>
      </w:r>
    </w:p>
    <w:p w14:paraId="03443D62" w14:textId="77777777" w:rsidR="00FA12B1" w:rsidRPr="00FA12B1" w:rsidRDefault="00FA12B1" w:rsidP="00FA12B1"/>
    <w:p w14:paraId="6BF38841" w14:textId="2F74E163" w:rsidR="00FA12B1" w:rsidRPr="00FA12B1" w:rsidRDefault="00FA12B1" w:rsidP="00FA12B1">
      <w:r w:rsidRPr="00FA12B1">
        <w:t xml:space="preserve">В центре внимания будут аддитивные технологии. Экспозиция, в частности, будет включать комплексное предложение </w:t>
      </w:r>
      <w:r>
        <w:t>«</w:t>
      </w:r>
      <w:r w:rsidRPr="00FA12B1">
        <w:t>Росатома</w:t>
      </w:r>
      <w:r>
        <w:t>»</w:t>
      </w:r>
      <w:r w:rsidRPr="00FA12B1">
        <w:t xml:space="preserve"> по аддитивным технологиям: от подготовки порошка и модели для печати до контроля геометрии изготовленных изделий и реверс-инжиниринга. 3D</w:t>
      </w:r>
      <w:r w:rsidRPr="00FA12B1">
        <w:noBreakHyphen/>
        <w:t xml:space="preserve">принтер </w:t>
      </w:r>
      <w:proofErr w:type="spellStart"/>
      <w:r w:rsidRPr="00FA12B1">
        <w:t>RusMelt</w:t>
      </w:r>
      <w:proofErr w:type="spellEnd"/>
      <w:r w:rsidRPr="00FA12B1">
        <w:t xml:space="preserve"> 300M предназначен для печати сложных изделий из порошковых материалов. Он позволяет печатать из алюминиевых, титановых, никелевых, стальных и кобальт</w:t>
      </w:r>
      <w:r w:rsidRPr="00FA12B1">
        <w:noBreakHyphen/>
        <w:t xml:space="preserve">хромовых сплавов. Оборудование работает по технологии селективного лазерного плавления (SLM) и создает изделия, в том числе из жаропрочных материалов. На стенде также будут показаны порошки для аддитивной печати и готовые изделия. Посетителям продемонстрируют в действии 3D-сканер </w:t>
      </w:r>
      <w:proofErr w:type="spellStart"/>
      <w:r w:rsidRPr="00FA12B1">
        <w:t>RangeVision</w:t>
      </w:r>
      <w:proofErr w:type="spellEnd"/>
      <w:r w:rsidRPr="00FA12B1">
        <w:t xml:space="preserve"> Pro 2. Представители «Росатома» примут участие в круглом столе, посвященном возможностям внедрения и использования аддитивных технологий. Это направление, как ожидается, получит широкое развитие в Беларуси в ближайшие годы.</w:t>
      </w:r>
    </w:p>
    <w:p w14:paraId="78BF1388" w14:textId="77777777" w:rsidR="00FA12B1" w:rsidRPr="00FA12B1" w:rsidRDefault="00FA12B1" w:rsidP="00FA12B1"/>
    <w:p w14:paraId="555D4B28" w14:textId="77777777" w:rsidR="00FA12B1" w:rsidRPr="00FA12B1" w:rsidRDefault="00FA12B1" w:rsidP="00FA12B1">
      <w:r w:rsidRPr="00FA12B1">
        <w:t xml:space="preserve">Планируется также представить инновационные решения «Росатома» в других сферах: робототехнике, цифровизации, </w:t>
      </w:r>
      <w:proofErr w:type="spellStart"/>
      <w:r w:rsidRPr="00FA12B1">
        <w:t>электромобильности</w:t>
      </w:r>
      <w:proofErr w:type="spellEnd"/>
      <w:r w:rsidRPr="00FA12B1">
        <w:t>, логистике, новым материалам и цифровой кооперации. Представленные разработки продемонстрируют диверсификацию компетенций госкорпорации и её вклад в технологическое развитие различных отраслей экономики.</w:t>
      </w:r>
    </w:p>
    <w:p w14:paraId="77191605" w14:textId="77777777" w:rsidR="00FA12B1" w:rsidRPr="00FA12B1" w:rsidRDefault="00FA12B1" w:rsidP="00FA12B1"/>
    <w:p w14:paraId="186EAB84" w14:textId="3B9C3603" w:rsidR="00FA12B1" w:rsidRPr="00FA12B1" w:rsidRDefault="00FA12B1" w:rsidP="00FA12B1">
      <w:r w:rsidRPr="00FA12B1">
        <w:t xml:space="preserve">Центральным элементом выставочного стенда станет интерактивный мультимедийный макет «Комплекс высокотехнологичных решений </w:t>
      </w:r>
      <w:r>
        <w:t>«</w:t>
      </w:r>
      <w:r w:rsidRPr="00FA12B1">
        <w:t>Росатома». На нём найдет отражение БелАЭС. Энергоблоки Белорусской АЭС с реакторами ВВЭР-1200 стали первыми в мире объектами атомной энергетики новейшего поколения «III+», построенными по российским технологиям за рубежом. Этот проект – наглядный пример успешного сотрудничества с Беларусью.</w:t>
      </w:r>
    </w:p>
    <w:p w14:paraId="68B6976E" w14:textId="77777777" w:rsidR="00FA12B1" w:rsidRPr="00FA12B1" w:rsidRDefault="00FA12B1" w:rsidP="00FA12B1"/>
    <w:p w14:paraId="3FDC44CE" w14:textId="77777777" w:rsidR="00FA12B1" w:rsidRPr="00FA12B1" w:rsidRDefault="00FA12B1" w:rsidP="00FA12B1">
      <w:r w:rsidRPr="00FA12B1">
        <w:t>«Росатом» рассчитывает на укрепление сотрудничества с белорусскими предприятиями по высокотехнологичным направлениям. Госкорпорация готова обсуждать перспективные проекты и внедрять инновационные решения совместно с белорусскими партнерами.</w:t>
      </w:r>
    </w:p>
    <w:p w14:paraId="0048779E" w14:textId="77777777" w:rsidR="00FA12B1" w:rsidRPr="00FA12B1" w:rsidRDefault="00FA12B1" w:rsidP="00FA12B1"/>
    <w:p w14:paraId="7721A7A3" w14:textId="77777777" w:rsidR="00FA12B1" w:rsidRDefault="00FA12B1" w:rsidP="00FA12B1">
      <w:pPr>
        <w:rPr>
          <w:lang w:val="en-US"/>
        </w:rPr>
      </w:pPr>
      <w:r w:rsidRPr="00FA12B1">
        <w:t>Выставка будет работать до 1 октября.</w:t>
      </w:r>
    </w:p>
    <w:p w14:paraId="5E68D59B" w14:textId="77777777" w:rsidR="00FA12B1" w:rsidRPr="00FA12B1" w:rsidRDefault="00FA12B1" w:rsidP="00FA12B1">
      <w:pPr>
        <w:rPr>
          <w:lang w:val="en-US"/>
        </w:rPr>
      </w:pPr>
    </w:p>
    <w:p w14:paraId="21CA85C1" w14:textId="77777777" w:rsidR="00E82CDC" w:rsidRPr="00E82CDC" w:rsidRDefault="00E82CDC" w:rsidP="00E82CDC">
      <w:pPr>
        <w:rPr>
          <w:b/>
          <w:bCs/>
        </w:rPr>
      </w:pPr>
      <w:r w:rsidRPr="00E82CDC">
        <w:rPr>
          <w:b/>
          <w:bCs/>
        </w:rPr>
        <w:t>Справка:</w:t>
      </w:r>
    </w:p>
    <w:p w14:paraId="382CAB64" w14:textId="72D0DBF1" w:rsidR="00FA12B1" w:rsidRPr="00FA12B1" w:rsidRDefault="00FA12B1" w:rsidP="00FA12B1">
      <w:r w:rsidRPr="00FA12B1">
        <w:t xml:space="preserve">Госкорпорация «Росатом» нацелена на укрепление связей с партнерами из Беларуси. В марте 2024 была подписана Комплексная программа российско-белорусского сотрудничества в </w:t>
      </w:r>
      <w:r w:rsidRPr="00FA12B1">
        <w:lastRenderedPageBreak/>
        <w:t>области атомных неэнергетических и неатомных проектов. В ней закреплены основные задачи сотрудничества на ближайшие несколько лет, в том числе в области реализации совместных инвестиционных проектов, внедрение технологий «Индустрии 4.0» в белорусской энергетике и промышленности. В конце ноября 2024 года «Росатом» и Государственный комитет по науке и технологиям Беларуси подписали протокол о внесении изменений в комплексную программу, которые предусматривают расширение взаимодействия в области цифровизации и телекоммуникационных технологий.</w:t>
      </w:r>
    </w:p>
    <w:p w14:paraId="24B80042" w14:textId="77777777" w:rsidR="00FA12B1" w:rsidRPr="00FA12B1" w:rsidRDefault="00FA12B1" w:rsidP="00FA12B1"/>
    <w:p w14:paraId="41EEB127" w14:textId="77777777" w:rsidR="00FA12B1" w:rsidRPr="00FA12B1" w:rsidRDefault="00FA12B1" w:rsidP="00FA12B1">
      <w:r w:rsidRPr="00FA12B1">
        <w:t>Бизнес-направление «Аддитивные технологии» госкорпорации «Росатом» объединяет полный цикл производства от разработки 3D-принтеров и комплектующих до специальных порошков, программного обеспечения, производства материалов для печати и обучения. Компания обеспечивает российские производственные предприятия стратегических отраслей промышленности инновационным и надежным оборудованием, материалами и профессиональным сервисом для внедрения технологий аддитивного производства.</w:t>
      </w:r>
    </w:p>
    <w:p w14:paraId="7D0F0273" w14:textId="77777777" w:rsidR="00FA12B1" w:rsidRPr="00FA12B1" w:rsidRDefault="00FA12B1" w:rsidP="00FA12B1"/>
    <w:p w14:paraId="43DDFB73" w14:textId="77777777" w:rsidR="00FA12B1" w:rsidRPr="00FA12B1" w:rsidRDefault="00FA12B1" w:rsidP="00FA12B1">
      <w:r w:rsidRPr="00FA12B1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7179F289" w14:textId="3604466A" w:rsidR="00E82CDC" w:rsidRPr="00E82CDC" w:rsidRDefault="00E82CDC" w:rsidP="00E82CDC"/>
    <w:sectPr w:rsidR="00E82CDC" w:rsidRPr="00E82CD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9333" w14:textId="77777777" w:rsidR="002A39D6" w:rsidRDefault="002A39D6">
      <w:r>
        <w:separator/>
      </w:r>
    </w:p>
  </w:endnote>
  <w:endnote w:type="continuationSeparator" w:id="0">
    <w:p w14:paraId="4FAF0451" w14:textId="77777777" w:rsidR="002A39D6" w:rsidRDefault="002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01973" w14:textId="77777777" w:rsidR="002A39D6" w:rsidRDefault="002A39D6">
      <w:r>
        <w:separator/>
      </w:r>
    </w:p>
  </w:footnote>
  <w:footnote w:type="continuationSeparator" w:id="0">
    <w:p w14:paraId="1BA3FE6A" w14:textId="77777777" w:rsidR="002A39D6" w:rsidRDefault="002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9D6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3709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805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12B1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2025-09-15T08:18:00Z</dcterms:created>
  <dcterms:modified xsi:type="dcterms:W3CDTF">2025-09-15T10:33:00Z</dcterms:modified>
</cp:coreProperties>
</file>