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форуме «Предпринимай»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Эксперты обсудили основные тренды в области развития экоповестки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Форуме устойчивого развития «Предпринимай», который прошел 10 апреля в Доме молодежи на ВДНХ.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объединило представителей органов власти, крупных отечественных компаний, экологических фондов и пр. Эксперты обсудили наиболее распространенные корпоративные практики, экосоциальные проекты, простые инструменты для вовлечения в экоповестку начинающих эколидеров, а также какие системные изменения в организации системы производства и культуры потребления должны произойти для формирования экономики замкнутого цикла и повышения экологической ответственности каждого жителя России.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сессии «Экологическая повестка и проекты в области социального лидерства как инструмент развития корпоративной культуры» приняли участие программный директор проектного офиса «Стратегии и практики устойчивого развития» </w:t>
      </w:r>
      <w:r w:rsidDel="00000000" w:rsidR="00000000" w:rsidRPr="00000000">
        <w:rPr>
          <w:rtl w:val="0"/>
        </w:rPr>
        <w:t xml:space="preserve">Светлана Герасимова</w:t>
      </w:r>
      <w:r w:rsidDel="00000000" w:rsidR="00000000" w:rsidRPr="00000000">
        <w:rPr>
          <w:rtl w:val="0"/>
        </w:rPr>
        <w:t xml:space="preserve">, руководитель направления агентства You Social Алла Груздева, заместитель председателя Национального совета по корпоративному волонтерству Анна Бушлякова и другие.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Ольга Шкабардня, генеральный директор АНО «Энергия развития» Госкорпорации «Росатом», рассказала об основных подходах к развитию экологической культуры в компании и как это влияет на HR-бренд на примере Росатома. «Мы вовлекаем в экологические практики не только наших сотрудников, но и жителей регионов присутствия, занимаемся популяризацией экопрофессий и экопредпринимательства. Внедрение экологически ответственного подхода к организации процессов возможно в рамках практически любой бизнес-функции и в рамках любой профессиональной деятельности», — сказала она.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Анна Бушлякова, заместитель председателя Национального совета по корпоративному волонтерству, объединяющего около 300 участников из более чем 30 отраслей российской экономики, прокомментировала: «Бизнес не только внедряет программы эффективного использования энергоресурсов, воды в своих офисах и на производстве, проекты по переработке отходов, достижению углеродной нейтральности, использованию возобновляемых источников энергии. Сотрудники активно вовлекаются в экологические проекты на территориях присутствия компании. И это касается не только производственных процессов или рационализации, а непосредственного повышения качества жизни местных сообществ, частью которых они сами являются. Сотрудники — жители регионов или городов присутствия компаний — выходят к своему работодателю с конкретными инициативами экологических проектов, находят понимание и даже получают финансирование. Соответственно, постоянное увеличение таких активностей обусловливает то, что крупный бизнес уже рассматривает их как часть своих деловых стратегий».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Форум устойчивого развития «Предпринимай» проводится инновационно-образовательным консорциумом «Предпринимай» и инициативной группой выпускников президентской платформы АНО «Россия — страна возможностей» при поддержке АНО «Россия — страна возможностей» и движения «Экосистема». Цель мероприятия — формирование предпринимательского и проектного мышления для развития лидерского и кадрового потенциала молодежи, обучение навыкам наставничества, экопросветительской деятельности.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волонтерство в Росатоме развивается на системной основе с 2018 года. В 2019 году были утверждены пять приоритетных направлений корпоративного волонтерства: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Госкорпорация оказывает административную и информационную поддержку всем предприятиям, на каждом из которых волонтерскую деятельность курируют координаторы движения, а также волонтеры-лидеры.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Волонтерство и благотворительность играют важную роль в жизни российского общества. При поддержке Правительства РФ, региональных властей, крупных отечественных компаний реализуются десятки благотворительных проектов по самым разным направлениям. Акции в странах реализации проектов российских компаний позволяют укреплять двусторонние отношения.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d3Z625QCO6ejnAvDPiwN6xulw==">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2024-04-12T14:39:00Z</dcterms:created>
  <dc:creator>b v</dc:creator>
</cp:coreProperties>
</file>