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Топ-менеджер Росатома возглавила группу «Дело»</w:t>
      </w:r>
    </w:p>
    <w:p>
      <w:pPr>
        <w:pStyle w:val="LO-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Акционеры логистической компании договорились об изменениях в составе органов управления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Екатерина Ляхова назначена генеральным директором Управляющей компании «Дело» (головная компания одноименной группы). Последние 12 лет Екатерина Ляхова занимала различные посты в руководстве Госкорпорации «Росатом» и ее дочерних структур. В настоящее время она является директором по развитию бизнеса Росатома. После своего назначения Екатерина Ляхова сохранит должность в Госкорпорации.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Михаил Концерев возглавил ПАО «Трансконтейнер», которое является крупнейшим контейнерным оператором России и одним из ключевых активов группы «Дело».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Екатерина Ляхова родилась в Екатеринбурге 7 июня 1975 года. В 1997 году окончила судебно-прокурорский факультет Уральской государственной юридической академии (г. Екатеринбург) по специальности «юриспруденция». Еще учась в институте, начала работать в юридической консультационной фирме «ЮрКон», в которой прошла путь от специалиста до начальника отдела финансового законодательства и законодательства о приватизации. В 2000–2005 гг. состояла на должности начальника 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ридического департамента ГК «Ренова», а в 2006–2007 гг. была главой представительства компании «Ренова Проджект Лимитед» в Республике Кипр. В 2003 году окончила программу МВА в Высшей школе бизнеса МГУ им. М. Ю. Ломоносова. С 2008 года — генеральный директор ОАО «Кольцово-Инвест» (управляющая компания аэропорта «Кольцово»). В 2010 году приглашена на должность вице-президента по корпоративному управлению Топливной компании Госкорпорации «Росатом» — АО «ТВЭЛ». С 2011 года — директор по управлению инвестициями и операционной эффективностью Госкорпорации «Росатом». В этом же году заканчивает образование в Universiteit Antwerpen Management School (программа EMBA). В июле 2017 года назначена на должность директора по экономике и инвестициям Госкорпорации «Росатом».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Михаил Концерев окончил Санкт-Петербургский университет экономики и финансов по специальности «управление материальными ресурсами», а также нидерландскую Высшую школу. Возглавлял «Национальную медиа группу», работал в различных структурах «Росатома» — «РусатомСервис» (гендиректор), «Центр энергоэффективности ИНТЕР РАО ЕЭС» (гендиректор), «Ураниум Уан Груп» (старший вице-президент). С 2019 года возглавляет ООО «Управляющая компания Группа ВГС» (специализируется на управлении активами в сфере ремонта и технического обслуживания железнодорожного подвижного состава РЖД).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Группа компаний «Дело» — крупнейший в России транспортно-логистический холдинг, управляющий морскими контейнерными терминалами в Азово-Черноморском, Балтийском и Дальневосточном бассейнах, сетью железнодорожных контейнерных терминалов, парком контейнеров и фитинговых платформ. Головной компанией группы является ООО «УК „Дело“».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br/>
        <w:t>В стивидорное направление бизнеса группы входят холдинги «ДелоПортс», ведущий оператор контейнерных терминалов Global Ports и открытое акционерное общество «Сахалинское морское пароходство» (SASCO) — одна из крупнейших судоходных компаний России. Транспортно-логистическое направление составляют мультимодальный транспортный оператор «Рускон» и «ТрансКонтейнер», интермодальный контейнерный оператор с крупнейшим парком контейнеров и фитинговых платформ на всей сети железных дорог стандарта 1520.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В ноябре 2019 года группа «Дело» выиграла аукцион по покупке контрольного пакета «Трансконтейнера». Госкорпорации «Росатом» принадлежит 49% группы «Дело», остальной пакет акций принадлежит основателю компании Сергею Шишкареву. 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Росатом — единственная в мире компания, которая обладает компетенциями во всей технологической цепочке ядерного топливного цикла, от добычи природного урана до завершающей стадии жизненного цикла атомных объектов.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экотехнопарков и государственной системы обращения с опасными промышленными отходами. Госкорпорация объединяет более 400 предприятий и организаций, в которых работают свыше 330 тыс. человек.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Госкорпорация «Росатом» с 2018 года определена инфраструктурным оператором Северного морского пути (СМП)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 — «Развитие Северного морского пути» и «Северный морской путь — 2030», участвует в реализации плана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В контур дирекции СМП Госкорпорации «Росатом» входят ФГУП «Атомфлот», ФГУП «Гидрографическое предприятие» и ФГБУ «ГлавСевморпуть».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696</Words>
  <Characters>5255</Characters>
  <CharactersWithSpaces>5962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2023-11-08T18:15:23Z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