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94F8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CFC49F" w:rsidR="00A514EF" w:rsidRPr="00A91A68" w:rsidRDefault="00506CD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3F7B8F6" w14:textId="322CDDEA" w:rsidR="0031377B" w:rsidRPr="0031377B" w:rsidRDefault="0031377B" w:rsidP="0031377B">
      <w:pPr>
        <w:jc w:val="center"/>
        <w:rPr>
          <w:b/>
          <w:bCs/>
          <w:sz w:val="28"/>
          <w:szCs w:val="28"/>
        </w:rPr>
      </w:pPr>
      <w:r w:rsidRPr="0031377B">
        <w:rPr>
          <w:b/>
          <w:bCs/>
          <w:sz w:val="28"/>
          <w:szCs w:val="28"/>
        </w:rPr>
        <w:t>«Росатом» принял участие в юбилейном симпозиуме Всемирной ядерной ассоциации</w:t>
      </w:r>
    </w:p>
    <w:p w14:paraId="717F6E4F" w14:textId="7758B9AB" w:rsidR="0031377B" w:rsidRPr="0031377B" w:rsidRDefault="0031377B" w:rsidP="0031377B">
      <w:pPr>
        <w:jc w:val="center"/>
        <w:rPr>
          <w:i/>
          <w:iCs/>
        </w:rPr>
      </w:pPr>
      <w:r w:rsidRPr="0031377B">
        <w:rPr>
          <w:i/>
          <w:iCs/>
        </w:rPr>
        <w:t>Представители госкорпорации рассказали о своем вкладе в достижение климатических целей</w:t>
      </w:r>
    </w:p>
    <w:p w14:paraId="40B7CEB3" w14:textId="77777777" w:rsidR="0031377B" w:rsidRPr="0031377B" w:rsidRDefault="0031377B" w:rsidP="0031377B"/>
    <w:p w14:paraId="6681888F" w14:textId="0A1D95EF" w:rsidR="0031377B" w:rsidRPr="0031377B" w:rsidRDefault="0031377B" w:rsidP="0031377B">
      <w:pPr>
        <w:rPr>
          <w:b/>
          <w:bCs/>
        </w:rPr>
      </w:pPr>
      <w:r w:rsidRPr="0031377B">
        <w:rPr>
          <w:b/>
          <w:bCs/>
        </w:rPr>
        <w:t xml:space="preserve">Представители госкорпорации «Росатом» приняли участие в </w:t>
      </w:r>
      <w:r w:rsidRPr="0031377B">
        <w:rPr>
          <w:b/>
          <w:bCs/>
        </w:rPr>
        <w:t>симпозиуме</w:t>
      </w:r>
      <w:r w:rsidRPr="0031377B">
        <w:rPr>
          <w:b/>
          <w:bCs/>
        </w:rPr>
        <w:t xml:space="preserve"> Всемирной ядерной ассоциации (World </w:t>
      </w:r>
      <w:proofErr w:type="spellStart"/>
      <w:r w:rsidRPr="0031377B">
        <w:rPr>
          <w:b/>
          <w:bCs/>
        </w:rPr>
        <w:t>Nuclear</w:t>
      </w:r>
      <w:proofErr w:type="spellEnd"/>
      <w:r w:rsidRPr="0031377B">
        <w:rPr>
          <w:b/>
          <w:bCs/>
        </w:rPr>
        <w:t xml:space="preserve"> Association, WNA), который завершился 5 сентября в Лондоне (Великобритания).  </w:t>
      </w:r>
    </w:p>
    <w:p w14:paraId="1260C67F" w14:textId="77777777" w:rsidR="0031377B" w:rsidRPr="0031377B" w:rsidRDefault="0031377B" w:rsidP="0031377B"/>
    <w:p w14:paraId="25ABA2DF" w14:textId="77777777" w:rsidR="0031377B" w:rsidRPr="0031377B" w:rsidRDefault="0031377B" w:rsidP="0031377B">
      <w:r w:rsidRPr="0031377B">
        <w:t xml:space="preserve">В мероприятии, которое стало одной из крупнейших международных площадок для обмена опытом и обсуждения будущего ядерной энергетики, приняли участие генеральный директор АО «Росатом Энергетические проекты» Андрей </w:t>
      </w:r>
      <w:proofErr w:type="spellStart"/>
      <w:r w:rsidRPr="0031377B">
        <w:t>Рождествин</w:t>
      </w:r>
      <w:proofErr w:type="spellEnd"/>
      <w:r w:rsidRPr="0031377B">
        <w:t xml:space="preserve">, директор департамента устойчивого развития госкорпорации «Росатом» Полина Лион и директор Регионального центра госкорпорации «Росатом» в Латинской Америке Иван Дыбов. </w:t>
      </w:r>
    </w:p>
    <w:p w14:paraId="44940959" w14:textId="77777777" w:rsidR="0031377B" w:rsidRPr="0031377B" w:rsidRDefault="0031377B" w:rsidP="0031377B"/>
    <w:p w14:paraId="7E3767FB" w14:textId="5ADBF8A1" w:rsidR="0031377B" w:rsidRPr="0031377B" w:rsidRDefault="0031377B" w:rsidP="0031377B">
      <w:r w:rsidRPr="0031377B">
        <w:t xml:space="preserve">В частности, </w:t>
      </w:r>
      <w:r w:rsidRPr="0031377B">
        <w:rPr>
          <w:b/>
          <w:bCs/>
        </w:rPr>
        <w:t xml:space="preserve">Андрей </w:t>
      </w:r>
      <w:proofErr w:type="spellStart"/>
      <w:r w:rsidRPr="0031377B">
        <w:rPr>
          <w:b/>
          <w:bCs/>
        </w:rPr>
        <w:t>Рождествин</w:t>
      </w:r>
      <w:proofErr w:type="spellEnd"/>
      <w:r w:rsidRPr="0031377B">
        <w:t xml:space="preserve"> выступил с докладом на тему: «Создавая будущее атомной энергетики: прогресс и инновации в рамках национальных и глобальных проектов». В рамках выступления был представлен обзор национальных и глобальных проектов в области строительства атомных электростанций, а также подчеркнута важность инновационных программ в области ядерного топливного цикла. </w:t>
      </w:r>
      <w:proofErr w:type="gramStart"/>
      <w:r w:rsidRPr="0031377B">
        <w:t>«”Росатом</w:t>
      </w:r>
      <w:proofErr w:type="gramEnd"/>
      <w:r w:rsidRPr="0031377B">
        <w:t>” последовательно расширяет влияние атомной энергетики и вносит существенный вклад в достижение климатических целей как в России, так и за рубежом, предлагая комплексные решения в сфере ядерной энергетики. Благодаря постоянному развитию инновационных технологий “Росатом” предоставляет зарубежным партнёрам современные решения во всех сегментах ядерного топливного цикла», – отметил он.</w:t>
      </w:r>
    </w:p>
    <w:p w14:paraId="2E9D016B" w14:textId="77777777" w:rsidR="0031377B" w:rsidRPr="0031377B" w:rsidRDefault="0031377B" w:rsidP="0031377B"/>
    <w:p w14:paraId="584C3BD0" w14:textId="6A465383" w:rsidR="0031377B" w:rsidRPr="0031377B" w:rsidRDefault="0031377B" w:rsidP="0031377B">
      <w:r w:rsidRPr="0031377B">
        <w:rPr>
          <w:b/>
          <w:bCs/>
        </w:rPr>
        <w:t>Полина Лион</w:t>
      </w:r>
      <w:r w:rsidRPr="0031377B">
        <w:t xml:space="preserve"> приняла участие в сессии «Усилия для будущего», на которой обсуждались новые инициативы, инновации и стратегические шаги, направленные на устойчивое развитие атомной энергетики. «Росатом строит АЭС в странах с очень разной экономической ситуацией, разной культурной спецификой – мы работаем в России, Турции, Бангладеш, Венгрии и многих других. Что объединяет эти страны – это потребность в надежном источнике чистой энергии, которой безусловно является атомная энергия. Мы видим, как наши атомные проекты меняют жизнь людей к лучшему. И именно это вдохновляет “Росатом” двигаться вперед», – поделилась она.  </w:t>
      </w:r>
    </w:p>
    <w:p w14:paraId="7F9F8183" w14:textId="77777777" w:rsidR="0031377B" w:rsidRPr="0031377B" w:rsidRDefault="0031377B" w:rsidP="0031377B"/>
    <w:p w14:paraId="25386E76" w14:textId="77777777" w:rsidR="0031377B" w:rsidRPr="0031377B" w:rsidRDefault="0031377B" w:rsidP="0031377B">
      <w:r w:rsidRPr="0031377B">
        <w:rPr>
          <w:b/>
          <w:bCs/>
        </w:rPr>
        <w:t>Иван Дыбов</w:t>
      </w:r>
      <w:r w:rsidRPr="0031377B">
        <w:t xml:space="preserve"> выступил на сессии «Ядерная энергия как основа развития: примеры применения по всему миру». Он поделился опытом «Росатома» по продвижению многоцелевых решений в сфере мирного использования атомной энергии на международных рынках, особенно в странах Латинской Америки.</w:t>
      </w:r>
    </w:p>
    <w:p w14:paraId="00F25FB1" w14:textId="77777777" w:rsidR="0031377B" w:rsidRPr="0031377B" w:rsidRDefault="0031377B" w:rsidP="0031377B"/>
    <w:p w14:paraId="6D4DACF7" w14:textId="77777777" w:rsidR="0031377B" w:rsidRPr="0031377B" w:rsidRDefault="0031377B" w:rsidP="0031377B">
      <w:pPr>
        <w:rPr>
          <w:b/>
          <w:bCs/>
        </w:rPr>
      </w:pPr>
      <w:r w:rsidRPr="0031377B">
        <w:rPr>
          <w:b/>
          <w:bCs/>
        </w:rPr>
        <w:t>Справка:</w:t>
      </w:r>
    </w:p>
    <w:p w14:paraId="57F16B41" w14:textId="77777777" w:rsidR="0031377B" w:rsidRPr="0031377B" w:rsidRDefault="0031377B" w:rsidP="0031377B">
      <w:pPr>
        <w:rPr>
          <w:b/>
          <w:bCs/>
        </w:rPr>
      </w:pPr>
    </w:p>
    <w:p w14:paraId="63AC74CD" w14:textId="77777777" w:rsidR="0031377B" w:rsidRPr="0031377B" w:rsidRDefault="0031377B" w:rsidP="0031377B">
      <w:r w:rsidRPr="0031377B">
        <w:rPr>
          <w:b/>
          <w:bCs/>
        </w:rPr>
        <w:lastRenderedPageBreak/>
        <w:t xml:space="preserve">Всемирная ядерная ассоциация (World </w:t>
      </w:r>
      <w:proofErr w:type="spellStart"/>
      <w:r w:rsidRPr="0031377B">
        <w:rPr>
          <w:b/>
          <w:bCs/>
        </w:rPr>
        <w:t>Nuclear</w:t>
      </w:r>
      <w:proofErr w:type="spellEnd"/>
      <w:r w:rsidRPr="0031377B">
        <w:rPr>
          <w:b/>
          <w:bCs/>
        </w:rPr>
        <w:t xml:space="preserve"> Association, WNA)</w:t>
      </w:r>
      <w:r w:rsidRPr="0031377B">
        <w:t xml:space="preserve"> – одно из международных объединений представителей крупнейших компаний атомной отрасли, способствующее более широкому пониманию общественностью ядерных технологий. Создана в 2001 году (до 2021 года – Урановый институт). Штаб-квартира находится в Лондоне (Великобритания). За годы своего существования Ассоциация зарекомендовала себя как важное для международного диалога и достижения устойчивого энергетического будущего объединение. Госкорпорация «Росатом» традиционно выступает одним из активных участников мероприятий Ассоциации.</w:t>
      </w:r>
    </w:p>
    <w:p w14:paraId="6A09D4A8" w14:textId="77777777" w:rsidR="0031377B" w:rsidRPr="0031377B" w:rsidRDefault="0031377B" w:rsidP="0031377B"/>
    <w:p w14:paraId="1630185C" w14:textId="17221FA8" w:rsidR="0031377B" w:rsidRPr="0031377B" w:rsidRDefault="0031377B" w:rsidP="0031377B">
      <w:r w:rsidRPr="0031377B">
        <w:t xml:space="preserve">Симпозиум Всемирной ядерной ассоциации – глобальная платформа, объединяющая лидеров отрасли, промышленные и коммерческие компании, регулирующие органы. Проведение этих форумов способствует развитию технологий, обмену передовыми решениями и укреплению международного партнерства в области мирного использования ядерной энергии. Симпозиум этого года стал юбилейным, 50-м по счету. </w:t>
      </w:r>
    </w:p>
    <w:p w14:paraId="4E234768" w14:textId="77777777" w:rsidR="0031377B" w:rsidRPr="0031377B" w:rsidRDefault="0031377B" w:rsidP="0031377B"/>
    <w:p w14:paraId="3A772D49" w14:textId="77777777" w:rsidR="0031377B" w:rsidRPr="0031377B" w:rsidRDefault="0031377B" w:rsidP="0031377B">
      <w:r w:rsidRPr="0031377B">
        <w:t>Эффективная работа топливно-энергетического комплекса играет важнейшую роль для экономики государств, гарантируя экономическую стабильность. Игроки международного ядерного рынка развивают производство и инвестируют в импортозамещающие технологии. «Росатом» и его предприятия активно участвуют в этой деятельности, способствуя повышению конкурентоспособности атомной отрасли.</w:t>
      </w:r>
    </w:p>
    <w:p w14:paraId="42436DB8" w14:textId="77777777" w:rsidR="00B33DF4" w:rsidRPr="0031377B" w:rsidRDefault="00B33DF4" w:rsidP="0031377B"/>
    <w:sectPr w:rsidR="00B33DF4" w:rsidRPr="0031377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1442C" w14:textId="77777777" w:rsidR="00ED1B1D" w:rsidRDefault="00ED1B1D">
      <w:r>
        <w:separator/>
      </w:r>
    </w:p>
  </w:endnote>
  <w:endnote w:type="continuationSeparator" w:id="0">
    <w:p w14:paraId="518E28D3" w14:textId="77777777" w:rsidR="00ED1B1D" w:rsidRDefault="00ED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197CC" w14:textId="77777777" w:rsidR="00ED1B1D" w:rsidRDefault="00ED1B1D">
      <w:r>
        <w:separator/>
      </w:r>
    </w:p>
  </w:footnote>
  <w:footnote w:type="continuationSeparator" w:id="0">
    <w:p w14:paraId="498D4CB9" w14:textId="77777777" w:rsidR="00ED1B1D" w:rsidRDefault="00ED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75A0"/>
    <w:rsid w:val="00320495"/>
    <w:rsid w:val="0032397D"/>
    <w:rsid w:val="003272AD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FE9"/>
    <w:rsid w:val="003D177D"/>
    <w:rsid w:val="003D21AF"/>
    <w:rsid w:val="003D2ABC"/>
    <w:rsid w:val="003D4BFB"/>
    <w:rsid w:val="003D4D61"/>
    <w:rsid w:val="003D79F0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C745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885"/>
    <w:rsid w:val="00DC67A5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1B1D"/>
    <w:rsid w:val="00ED2505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2025-09-05T11:55:00Z</dcterms:created>
  <dcterms:modified xsi:type="dcterms:W3CDTF">2025-09-05T11:55:00Z</dcterms:modified>
</cp:coreProperties>
</file>