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04748C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517C5AE" w:rsidR="00A514EF" w:rsidRPr="00A91A68" w:rsidRDefault="00C64305" w:rsidP="00A91A68">
            <w:pPr>
              <w:ind w:right="560"/>
              <w:jc w:val="right"/>
              <w:rPr>
                <w:sz w:val="28"/>
                <w:szCs w:val="28"/>
              </w:rPr>
            </w:pPr>
            <w:r>
              <w:rPr>
                <w:sz w:val="28"/>
                <w:szCs w:val="28"/>
              </w:rPr>
              <w:t>2</w:t>
            </w:r>
            <w:r w:rsidR="00CE59B3">
              <w:rPr>
                <w:sz w:val="28"/>
                <w:szCs w:val="28"/>
              </w:rPr>
              <w:t>1</w:t>
            </w:r>
            <w:r w:rsidR="008C006D" w:rsidRPr="00A91A68">
              <w:rPr>
                <w:sz w:val="28"/>
                <w:szCs w:val="28"/>
              </w:rPr>
              <w:t>.0</w:t>
            </w:r>
            <w:r w:rsidR="003861C8">
              <w:rPr>
                <w:sz w:val="28"/>
                <w:szCs w:val="28"/>
              </w:rPr>
              <w:t>8</w:t>
            </w:r>
            <w:r w:rsidR="008C006D" w:rsidRPr="00A91A68">
              <w:rPr>
                <w:sz w:val="28"/>
                <w:szCs w:val="28"/>
              </w:rPr>
              <w:t>.25</w:t>
            </w:r>
          </w:p>
        </w:tc>
      </w:tr>
    </w:tbl>
    <w:p w14:paraId="342E9C0C" w14:textId="73F78956" w:rsidR="00CE59B3" w:rsidRPr="00CE59B3" w:rsidRDefault="00CE59B3" w:rsidP="00CE59B3">
      <w:pPr>
        <w:jc w:val="center"/>
        <w:rPr>
          <w:b/>
          <w:bCs/>
          <w:sz w:val="28"/>
          <w:szCs w:val="28"/>
        </w:rPr>
      </w:pPr>
      <w:r w:rsidRPr="00CE59B3">
        <w:rPr>
          <w:b/>
          <w:bCs/>
          <w:sz w:val="28"/>
          <w:szCs w:val="28"/>
        </w:rPr>
        <w:t>Металлурги «Росатома» создали алюмокальциевую проволоку для улучшения свойств российской стали</w:t>
      </w:r>
    </w:p>
    <w:p w14:paraId="7B253BB7" w14:textId="74E48D36" w:rsidR="00CE59B3" w:rsidRPr="00CE59B3" w:rsidRDefault="00CE59B3" w:rsidP="00CE59B3">
      <w:pPr>
        <w:jc w:val="center"/>
        <w:rPr>
          <w:i/>
          <w:iCs/>
        </w:rPr>
      </w:pPr>
      <w:r w:rsidRPr="00CE59B3">
        <w:rPr>
          <w:i/>
          <w:iCs/>
        </w:rPr>
        <w:t>Инновационный продукт открывает новые возможности для предприятий черной металлургии</w:t>
      </w:r>
    </w:p>
    <w:p w14:paraId="5E70E6FF" w14:textId="77777777" w:rsidR="00CE59B3" w:rsidRPr="00CE59B3" w:rsidRDefault="00CE59B3" w:rsidP="00CE59B3"/>
    <w:p w14:paraId="2C5AA6DF" w14:textId="77777777" w:rsidR="00CE59B3" w:rsidRPr="00CE59B3" w:rsidRDefault="00CE59B3" w:rsidP="00CE59B3">
      <w:pPr>
        <w:rPr>
          <w:b/>
          <w:bCs/>
        </w:rPr>
      </w:pPr>
      <w:r w:rsidRPr="00CE59B3">
        <w:rPr>
          <w:b/>
          <w:bCs/>
        </w:rPr>
        <w:t>Чепецкий механический завод (АО «ЧМЗ», предприятие Топливного дивизиона Росатома в Глазове, Республика Удмуртия) изготовил опытную партию нового вида проволоки для обработки стали. Изделие представляет собой сплав из алюминия и кальция в виде монолитного прутка, диаметром 11,7 мм, закатанного в стальную ленту и намотанного в бухту. Проволока предназначена для легирования стали и улучшения её свойств, удаления газовых примесей, повышения устойчивости к коррозии и прочности.</w:t>
      </w:r>
    </w:p>
    <w:p w14:paraId="2CC07182" w14:textId="77777777" w:rsidR="00CE59B3" w:rsidRPr="00CE59B3" w:rsidRDefault="00CE59B3" w:rsidP="00CE59B3"/>
    <w:p w14:paraId="6DCF606A" w14:textId="77777777" w:rsidR="00CE59B3" w:rsidRPr="00CE59B3" w:rsidRDefault="00CE59B3" w:rsidP="00CE59B3">
      <w:r w:rsidRPr="00CE59B3">
        <w:t>Концепцию нового продукта для черной металлургии предложили специалисты ООО «Росатом МеталлТех» (компания-интегратор Топливного дивизиона «Росатома» по направлению «Металлургия»). Были проведены термодинамические расчеты целевых технических параметров продукта, на промышленной площадке АО «ЧМЗ» освоена технология производства и изготовлена партия прототипа нового вида проволоки для обработки стали.</w:t>
      </w:r>
    </w:p>
    <w:p w14:paraId="47B2BAB1" w14:textId="77777777" w:rsidR="00CE59B3" w:rsidRPr="00CE59B3" w:rsidRDefault="00CE59B3" w:rsidP="00CE59B3"/>
    <w:p w14:paraId="2EB0FFA1" w14:textId="77777777" w:rsidR="00CE59B3" w:rsidRPr="00CE59B3" w:rsidRDefault="00CE59B3" w:rsidP="00CE59B3">
      <w:r w:rsidRPr="00CE59B3">
        <w:t>Использование алюмокальциевой проволоки станет инновационным решением для металлургической промышленности. Сегодня подавляющее большинство производимой стали сначала раскисляют алюминием для выделения твердых неметаллических включений, а затем рафинируют и модифицируют сталь кальцием для перевода неметаллических включений в жидкую фазу. В результате получают очищенный металл. Применение алюмокальциевой проволоки даст возможность сократить время обработки жидкой стали за счет объединения процессов раскисления и модифицирования стали в одной стадии с получением неметаллических включений в целевом жидком состоянии. Это позволит предприятиям черной металлургии снизить себестоимость и улучшить качество стальной продукции ответственного назначения для ключевых отраслей промышленности: автомобильной, железнодорожной, нефтегазовой и энергетической.</w:t>
      </w:r>
    </w:p>
    <w:p w14:paraId="574B8978" w14:textId="77777777" w:rsidR="00CE59B3" w:rsidRPr="00CE59B3" w:rsidRDefault="00CE59B3" w:rsidP="00CE59B3"/>
    <w:p w14:paraId="07E5B376" w14:textId="77777777" w:rsidR="00CE59B3" w:rsidRPr="00CE59B3" w:rsidRDefault="00CE59B3" w:rsidP="00CE59B3">
      <w:r w:rsidRPr="00CE59B3">
        <w:t xml:space="preserve">«Внедрение инновационной проволоки открывает новые перспективы для металлургов, обеспечивая возможность создавать продукцию высокого уровня качества, отвечающую международным стандартам. Этот проект является ярким примером плодотворного сотрудничества между предприятиями Топливного дивизииона «Росатома». Благодаря этому удалось создать продукт, который значительно повысит конкурентоспособность отечественных производителей металла на мировой арене», - прокомментировал генеральный директор ООО «Росатом МеталлТех» </w:t>
      </w:r>
      <w:r w:rsidRPr="00CE59B3">
        <w:rPr>
          <w:b/>
          <w:bCs/>
        </w:rPr>
        <w:t>Андрей Андрианов</w:t>
      </w:r>
      <w:r w:rsidRPr="00CE59B3">
        <w:t xml:space="preserve">. </w:t>
      </w:r>
    </w:p>
    <w:p w14:paraId="12227ACE" w14:textId="77777777" w:rsidR="00CE59B3" w:rsidRPr="00CE59B3" w:rsidRDefault="00CE59B3" w:rsidP="00CE59B3"/>
    <w:p w14:paraId="4FCDE882" w14:textId="725B6169" w:rsidR="00CE59B3" w:rsidRPr="00CE59B3" w:rsidRDefault="00CE59B3" w:rsidP="00CE59B3">
      <w:r w:rsidRPr="00CE59B3">
        <w:t xml:space="preserve">«Чепецкий механический завод обладает колоссальным опытом и компетенциями в производстве кальциевой продукции мирового уровня, которая полностью отвечает потребностям наших партнеров, способствует развитию отечественной промышленности и </w:t>
      </w:r>
      <w:r w:rsidRPr="00CE59B3">
        <w:lastRenderedPageBreak/>
        <w:t xml:space="preserve">укреплению технологической независимости страны. Наш новый продукт откроет возможности для улучшения качества, сокращения издержек, создания новых стандартов в производстве российской стали», – отметил генеральный директор АО «ЧМЗ» </w:t>
      </w:r>
      <w:r w:rsidRPr="00CE59B3">
        <w:rPr>
          <w:b/>
          <w:bCs/>
        </w:rPr>
        <w:t>Сергей Чинейкин</w:t>
      </w:r>
      <w:r w:rsidRPr="00CE59B3">
        <w:t>.</w:t>
      </w:r>
    </w:p>
    <w:p w14:paraId="295D9B7E" w14:textId="77777777" w:rsidR="00CE59B3" w:rsidRPr="00CE59B3" w:rsidRDefault="00CE59B3" w:rsidP="00CE59B3"/>
    <w:p w14:paraId="07230991" w14:textId="3B987A0A" w:rsidR="00CE59B3" w:rsidRPr="00CE59B3" w:rsidRDefault="00CE59B3" w:rsidP="00CE59B3">
      <w:r w:rsidRPr="00CE59B3">
        <w:t>В рамках программы технического перевооружения на заводе создан новый производственный участок по изготовлению кальциевой инжекционной проволоки, что позволило увеличить мощности производства под растущие потребности рынка, освоен выпуск 12 дизайнов проволоки. В ближайшее время запланированы промышленные испытания прототипа алюмокальциевой проволоки на нескольких предприятиях черной металлургии для подтверждения свойств и характеристик нового продукта. Кроме того, в перспективе – наладка производства варианта без использования стальной ленты.</w:t>
      </w:r>
    </w:p>
    <w:p w14:paraId="6632BC84" w14:textId="77777777" w:rsidR="00CE59B3" w:rsidRPr="00CE59B3" w:rsidRDefault="00CE59B3" w:rsidP="00CE59B3"/>
    <w:p w14:paraId="437700AD" w14:textId="0ED94506" w:rsidR="00CE59B3" w:rsidRPr="00CE59B3" w:rsidRDefault="00A51554" w:rsidP="00CE59B3">
      <w:pPr>
        <w:rPr>
          <w:b/>
          <w:bCs/>
        </w:rPr>
      </w:pPr>
      <w:r w:rsidRPr="00A51554">
        <w:rPr>
          <w:b/>
          <w:bCs/>
        </w:rPr>
        <w:t>С</w:t>
      </w:r>
      <w:r w:rsidR="00CE59B3" w:rsidRPr="00CE59B3">
        <w:rPr>
          <w:b/>
          <w:bCs/>
        </w:rPr>
        <w:t>правк</w:t>
      </w:r>
      <w:r w:rsidRPr="00A51554">
        <w:rPr>
          <w:b/>
          <w:bCs/>
        </w:rPr>
        <w:t>а</w:t>
      </w:r>
      <w:r w:rsidR="00CE59B3" w:rsidRPr="00CE59B3">
        <w:rPr>
          <w:b/>
          <w:bCs/>
        </w:rPr>
        <w:t>:</w:t>
      </w:r>
    </w:p>
    <w:p w14:paraId="4761B5D4" w14:textId="77777777" w:rsidR="00CE59B3" w:rsidRPr="00CE59B3" w:rsidRDefault="00CE59B3" w:rsidP="00CE59B3"/>
    <w:p w14:paraId="0A895CB6" w14:textId="32CE9380" w:rsidR="00CE59B3" w:rsidRPr="00CE59B3" w:rsidRDefault="00CE59B3" w:rsidP="00CE59B3">
      <w:r w:rsidRPr="00CE59B3">
        <w:rPr>
          <w:b/>
          <w:bCs/>
        </w:rPr>
        <w:t xml:space="preserve">Топливный дивизион госкорпорации «Росатом» (управляющая компания </w:t>
      </w:r>
      <w:r w:rsidRPr="00A51554">
        <w:rPr>
          <w:b/>
          <w:bCs/>
        </w:rPr>
        <w:t>–</w:t>
      </w:r>
      <w:r w:rsidRPr="00CE59B3">
        <w:rPr>
          <w:b/>
          <w:bCs/>
        </w:rPr>
        <w:t xml:space="preserve"> АО «ТВЭЛ»)</w:t>
      </w:r>
      <w:r w:rsidRPr="00CE59B3">
        <w:t xml:space="preserve">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0" w:history="1">
        <w:r w:rsidRPr="00CE59B3">
          <w:rPr>
            <w:rStyle w:val="a4"/>
          </w:rPr>
          <w:t>tvel.ru </w:t>
        </w:r>
      </w:hyperlink>
    </w:p>
    <w:p w14:paraId="52B66BA9" w14:textId="77777777" w:rsidR="00CE59B3" w:rsidRPr="00CE59B3" w:rsidRDefault="00CE59B3" w:rsidP="00CE59B3"/>
    <w:p w14:paraId="3B4D1F6A" w14:textId="3F830428" w:rsidR="00CE59B3" w:rsidRPr="00CE59B3" w:rsidRDefault="00CE59B3" w:rsidP="00CE59B3">
      <w:r w:rsidRPr="00CE59B3">
        <w:rPr>
          <w:b/>
          <w:bCs/>
        </w:rPr>
        <w:t>ООО «Росатом Металлургические Технологии»</w:t>
      </w:r>
      <w:r w:rsidRPr="00CE59B3">
        <w:t xml:space="preserve">  </w:t>
      </w:r>
      <w:r w:rsidR="00A51554" w:rsidRPr="00A51554">
        <w:rPr>
          <w:b/>
          <w:bCs/>
        </w:rPr>
        <w:t>–</w:t>
      </w:r>
      <w:r w:rsidR="00A51554">
        <w:rPr>
          <w:b/>
          <w:bCs/>
        </w:rPr>
        <w:t xml:space="preserve"> </w:t>
      </w:r>
      <w:r w:rsidRPr="00CE59B3">
        <w:t>дивизиональный интегратор Топливного дивизиона «Росатома» по направлению «Металлургия». В задачи развития металлургического бизнеса входят, в частности, расширение клиентской базы в России и за рубежом, развитие производственных мощностей, создание новых альянсов и партнерств. Технологическими партнерами ООО «Росатом Металлургические Технологии» являются предприятия, специализирующиеся на производстве продукции из тугоплавких и легких металлов, а также сплавов на их основе. Интегратор консолидирует компетенции предприятий АО «ТВЭЛ» в области металлургии: АО «ЧМЗ», АО «МСЗ», ПАО «НЗХК», ООО «Элемаш Магнит». Научный потенциал, технологические компетенции,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 а также оперативно реагировать на потребности ведущих отраслей промышленности и высокотехнологичных компаний. </w:t>
      </w:r>
      <w:hyperlink r:id="rId11" w:tooltip="https://rosmetaltech.tvel.ru/" w:history="1">
        <w:r w:rsidRPr="00CE59B3">
          <w:rPr>
            <w:rStyle w:val="a4"/>
          </w:rPr>
          <w:t>https://rosmetaltech.tvel.ru/</w:t>
        </w:r>
      </w:hyperlink>
    </w:p>
    <w:p w14:paraId="18BB0A5D" w14:textId="77777777" w:rsidR="00CE59B3" w:rsidRPr="00CE59B3" w:rsidRDefault="00CE59B3" w:rsidP="00CE59B3"/>
    <w:p w14:paraId="6E409C2D" w14:textId="3E52945D" w:rsidR="00046790" w:rsidRPr="00F00667" w:rsidRDefault="00CE59B3" w:rsidP="00CE59B3">
      <w:r w:rsidRPr="00CE59B3">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sectPr w:rsidR="00046790" w:rsidRPr="00F00667">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31D9" w14:textId="77777777" w:rsidR="00860324" w:rsidRDefault="00860324">
      <w:r>
        <w:separator/>
      </w:r>
    </w:p>
  </w:endnote>
  <w:endnote w:type="continuationSeparator" w:id="0">
    <w:p w14:paraId="7D090ABD" w14:textId="77777777" w:rsidR="00860324" w:rsidRDefault="0086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27F13" w14:textId="77777777" w:rsidR="00860324" w:rsidRDefault="00860324">
      <w:r>
        <w:separator/>
      </w:r>
    </w:p>
  </w:footnote>
  <w:footnote w:type="continuationSeparator" w:id="0">
    <w:p w14:paraId="23E04329" w14:textId="77777777" w:rsidR="00860324" w:rsidRDefault="0086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154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324"/>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metaltech.tvel.ru/" TargetMode="External"/><Relationship Id="rId5" Type="http://schemas.openxmlformats.org/officeDocument/2006/relationships/webSettings" Target="webSettings.xml"/><Relationship Id="rId10" Type="http://schemas.openxmlformats.org/officeDocument/2006/relationships/hyperlink" Target="https://www.tvel.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2025-08-21T09:50:00Z</dcterms:created>
  <dcterms:modified xsi:type="dcterms:W3CDTF">2025-08-21T10:05:00Z</dcterms:modified>
</cp:coreProperties>
</file>