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АО «Гринатом» стало лауреатом конкурса Global CIO «Проект года — 2023»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Проект по трансформации корпоративной сети передачи данных победил в номинации «Лучшее решение в предметной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АО «Гринатом» по трансформации корпоративной сети передачи данных стал лауреатом конкурса Global CIO «Проект года — 2023». Награду от организаторов на торжественной церемонии получил директор по информационным технологиям АО «Гринатом» Владимир Золотов.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Корпоративная сеть передачи данных (КСПД) Госкорпорации «Росатом» — это информационно-телекоммуникационная сеть, через которую пользователи получают доступ к централизованным информационным системам и сервисам, ее владельцем является «Гринатом». К проекту КСПД 2.0 были подключены более 160 предприятий отрасли. Обновление до версии 2.0 проводилось в целях обеспечения непрерывности доступа организаций атомной отрасли к корпоративным информационным ресурсам, а также для обеспечения требований по импортозамещению в значимых объектах критической информационной инфраструктуры.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реализации проекта в атомной отрасли была введена в эксплуатацию полностью импортозамещенная сеть передачи данных, построенная на основе технологии SD-WAN. Она позволяет использовать одновременно основной и резервный каналы связи для узлов с резервированием, по необходимости балансируя нагрузку. Благодаря технологии SD-WAN трафик будет распределяться интеллектуально в зависимости от применяемых политик.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КСПД 2.0 на 100% узлов применяются сервисы криптографической защиты каналов связи, межсетевого экранирования и обнаружения вторжений, которые обеспечат повышенную защищенность КСПД. За это отвечает развернутая подсистема информационной безопасности. Еще одна подсистема, сервисная, позволит предприятию приобрести ряд дополнительных сервисов без необходимости разворачивания собственных вычислительных мощностей.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КСПД 2.0 внедрен сервис доставки медиаконтента (CDN). Он позволяет передавать видеоконтент высокого качества на все предприятия без деградации из-за перегрузки каналов связи.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«Безусловно, это награда всей команды, которая участвовала в реализации проекта. Хочу выразить благодарность нашему технологическому партнеру — ПАО „Ростелеком“. Проект действительно был очень сложным, но это не окончание, нам предстоит решить еще много задач, в частности связанных с импортозамещением. Это долгий и тернистый путь, но мы в Госкорпорации „Росатом“ четко осознаем социальную ответственность за развитие отечественных производителей оборудования и технологических решений. Это помогает нам двигаться вперед, достигать новых целей и побед», — отметил Владимир Золотов.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«Проект года» профессионального ИТ-сообщества Global CIO Digital Experts прошел в 12-й раз. Победители оцениваются по методологии, которая учитывает масштаб проекта, оптимальность предложенного решения, важность его реализации как для компании, так и для ИТ-отрасли в целом.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mA+YC1VO6A06cqunNo9ASpYFw==">CgMxLjA4AGojChRzdWdnZXN0LnNkYTI2ZndyejY4ZhILU3RyYW5nZSBDYXRqIwoUc3VnZ2VzdC5yYjR6Z2QyM2xmZWISC1N0cmFuZ2UgQ2F0aiMKFHN1Z2dlc3Quc3pwcDBhZzBwb3pvEgtTdHJhbmdlIENhdGojChRzdWdnZXN0LnI3ODZxNmJuNnFrYRILU3RyYW5nZSBDYXRqIwoUc3VnZ2VzdC5zc3hzenJ2b2t6Z2sSC1N0cmFuZ2UgQ2F0aiMKFHN1Z2dlc3QuejVqcHllcDc0ZG85EgtTdHJhbmdlIENhdGojChRzdWdnZXN0LnI2cHB3cDl2ajE4aRILU3RyYW5nZSBDYXRqIwoUc3VnZ2VzdC54cjN1ajQxenI2eW0SC1N0cmFuZ2UgQ2F0aiMKFHN1Z2dlc3QubnVtbjAyb3djZHEyEgtTdHJhbmdlIENhdHIhMUpzdWZwRTJEM2hNYllxY1pQMWVaZXl3UThvQTFnT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2024-02-06T07:29:00Z</dcterms:created>
  <dc:creator>b v</dc:creator>
</cp:coreProperties>
</file>