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DA9D6F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DB4D384" w:rsidR="00A514EF" w:rsidRPr="00A91A68" w:rsidRDefault="003F1813" w:rsidP="00A91A68">
            <w:pPr>
              <w:ind w:right="560"/>
              <w:jc w:val="right"/>
              <w:rPr>
                <w:sz w:val="28"/>
                <w:szCs w:val="28"/>
              </w:rPr>
            </w:pPr>
            <w:r>
              <w:rPr>
                <w:sz w:val="28"/>
                <w:szCs w:val="28"/>
              </w:rPr>
              <w:t>1</w:t>
            </w:r>
            <w:r w:rsidR="008C006D" w:rsidRPr="00A91A68">
              <w:rPr>
                <w:sz w:val="28"/>
                <w:szCs w:val="28"/>
              </w:rPr>
              <w:t>.0</w:t>
            </w:r>
            <w:r w:rsidR="003861C8">
              <w:rPr>
                <w:sz w:val="28"/>
                <w:szCs w:val="28"/>
              </w:rPr>
              <w:t>8</w:t>
            </w:r>
            <w:r w:rsidR="008C006D" w:rsidRPr="00A91A68">
              <w:rPr>
                <w:sz w:val="28"/>
                <w:szCs w:val="28"/>
              </w:rPr>
              <w:t>.25</w:t>
            </w:r>
          </w:p>
        </w:tc>
      </w:tr>
    </w:tbl>
    <w:p w14:paraId="2433FF5E" w14:textId="61622355" w:rsidR="004C0DF4" w:rsidRPr="004C0DF4" w:rsidRDefault="004C0DF4" w:rsidP="004C0DF4">
      <w:pPr>
        <w:jc w:val="center"/>
        <w:rPr>
          <w:b/>
          <w:bCs/>
          <w:sz w:val="28"/>
          <w:szCs w:val="28"/>
        </w:rPr>
      </w:pPr>
      <w:r w:rsidRPr="004C0DF4">
        <w:rPr>
          <w:b/>
          <w:bCs/>
          <w:sz w:val="28"/>
          <w:szCs w:val="28"/>
        </w:rPr>
        <w:t>Российские и армянские специалисты подвели предварительные итоги реализации проекта повторного продления срока эксплуатации энергоблока № 2 Армянской АЭС</w:t>
      </w:r>
    </w:p>
    <w:p w14:paraId="79D87AC8" w14:textId="777462F3" w:rsidR="004C0DF4" w:rsidRPr="004C0DF4" w:rsidRDefault="004C0DF4" w:rsidP="004C0DF4">
      <w:pPr>
        <w:jc w:val="center"/>
        <w:rPr>
          <w:i/>
          <w:iCs/>
        </w:rPr>
      </w:pPr>
      <w:r w:rsidRPr="004C0DF4">
        <w:rPr>
          <w:i/>
          <w:iCs/>
        </w:rPr>
        <w:t>Итоги обсудили на заседании совместного Координационного совета</w:t>
      </w:r>
    </w:p>
    <w:p w14:paraId="00EB4F5C" w14:textId="77777777" w:rsidR="004C0DF4" w:rsidRPr="004C0DF4" w:rsidRDefault="004C0DF4" w:rsidP="004C0DF4"/>
    <w:p w14:paraId="5E5023E8" w14:textId="77777777" w:rsidR="004C0DF4" w:rsidRPr="004C0DF4" w:rsidRDefault="004C0DF4" w:rsidP="004C0DF4">
      <w:pPr>
        <w:rPr>
          <w:b/>
          <w:bCs/>
        </w:rPr>
      </w:pPr>
      <w:r w:rsidRPr="004C0DF4">
        <w:rPr>
          <w:b/>
          <w:bCs/>
        </w:rPr>
        <w:t>1 августа в Москве состоялось III заседание Координационного комитета по осуществлению координации и контроля за реализацией проекта повторного продления срока эксплуатации энергоблока №</w:t>
      </w:r>
      <w:proofErr w:type="gramStart"/>
      <w:r w:rsidRPr="004C0DF4">
        <w:rPr>
          <w:b/>
          <w:bCs/>
        </w:rPr>
        <w:t>2  Армянской</w:t>
      </w:r>
      <w:proofErr w:type="gramEnd"/>
      <w:r w:rsidRPr="004C0DF4">
        <w:rPr>
          <w:b/>
          <w:bCs/>
        </w:rPr>
        <w:t xml:space="preserve"> атомной электростанции. </w:t>
      </w:r>
    </w:p>
    <w:p w14:paraId="437E70EC" w14:textId="77777777" w:rsidR="004C0DF4" w:rsidRPr="004C0DF4" w:rsidRDefault="004C0DF4" w:rsidP="004C0DF4"/>
    <w:p w14:paraId="64BED36A" w14:textId="4175D093" w:rsidR="004C0DF4" w:rsidRPr="004C0DF4" w:rsidRDefault="004C0DF4" w:rsidP="004C0DF4">
      <w:r w:rsidRPr="004C0DF4">
        <w:t xml:space="preserve">Российскую делегацию возглавлял заместитель генерального директора – директор Блока международной деятельности госкорпорации «Росатом» Николай Спасский, делегацию Республики Армения – заместитель министра территориального управления и инфраструктур Республики Армения Армен Симонян. В мероприятии также участвовали заместитель руководителя Ростехнадзора Алексей Ферапонтов, генеральный директор АО «Росатом Сервис» Евгений Сальков, и.о. председателя Комитета Республики Армения по регулированию ядерной безопасности Хачатур Хачикян, генеральный директор ЗАО «ААЭК» Эдуард Мартиросян, представители отраслевых организаций. </w:t>
      </w:r>
      <w:r>
        <w:t xml:space="preserve"> </w:t>
      </w:r>
    </w:p>
    <w:p w14:paraId="07C186DE" w14:textId="77777777" w:rsidR="004C0DF4" w:rsidRPr="004C0DF4" w:rsidRDefault="004C0DF4" w:rsidP="004C0DF4"/>
    <w:p w14:paraId="265FA1B5" w14:textId="77777777" w:rsidR="004C0DF4" w:rsidRPr="004C0DF4" w:rsidRDefault="004C0DF4" w:rsidP="004C0DF4">
      <w:r w:rsidRPr="004C0DF4">
        <w:t>Участники мероприятия обсудили результаты выполненных российскими и армянскими специалистами работ, а также запланировали дальнейшие шаги по повышению безопасности работы станции. В ходе заседания комитета стороны отметили, что согласно рамочному контракту совместными усилиями обеспечивается выполнение текущих работ на проекте модернизации и продления срока эксплуатации энергоблока № 2 Армянской АЭС в соответствии с утвержденным графиком.</w:t>
      </w:r>
    </w:p>
    <w:p w14:paraId="3DCB52ED" w14:textId="77777777" w:rsidR="004C0DF4" w:rsidRPr="004C0DF4" w:rsidRDefault="004C0DF4" w:rsidP="004C0DF4"/>
    <w:p w14:paraId="3C393473" w14:textId="77777777" w:rsidR="004C0DF4" w:rsidRPr="004C0DF4" w:rsidRDefault="004C0DF4" w:rsidP="004C0DF4">
      <w:r w:rsidRPr="004C0DF4">
        <w:t>Стороны обсудили план мероприятий по текущему проекту на 2026 год, а также перспективные направления и задачи по совместному сотрудничеству. По итогам заседания комитета был подписан протокол.</w:t>
      </w:r>
    </w:p>
    <w:p w14:paraId="799DFE42" w14:textId="77777777" w:rsidR="004C0DF4" w:rsidRPr="004C0DF4" w:rsidRDefault="004C0DF4" w:rsidP="004C0DF4"/>
    <w:p w14:paraId="3D302C0D" w14:textId="29A5ADAC" w:rsidR="004C0DF4" w:rsidRPr="004C0DF4" w:rsidRDefault="004C0DF4" w:rsidP="004C0DF4">
      <w:pPr>
        <w:rPr>
          <w:b/>
          <w:bCs/>
        </w:rPr>
      </w:pPr>
      <w:r w:rsidRPr="004C0DF4">
        <w:rPr>
          <w:b/>
          <w:bCs/>
        </w:rPr>
        <w:t>С</w:t>
      </w:r>
      <w:r w:rsidRPr="004C0DF4">
        <w:rPr>
          <w:b/>
          <w:bCs/>
        </w:rPr>
        <w:t>правк</w:t>
      </w:r>
      <w:r w:rsidRPr="004C0DF4">
        <w:rPr>
          <w:b/>
          <w:bCs/>
        </w:rPr>
        <w:t>а</w:t>
      </w:r>
      <w:r w:rsidRPr="004C0DF4">
        <w:rPr>
          <w:b/>
          <w:bCs/>
        </w:rPr>
        <w:t>:</w:t>
      </w:r>
    </w:p>
    <w:p w14:paraId="7C16D525" w14:textId="77777777" w:rsidR="004C0DF4" w:rsidRPr="004C0DF4" w:rsidRDefault="004C0DF4" w:rsidP="004C0DF4"/>
    <w:p w14:paraId="12FBF843" w14:textId="77777777" w:rsidR="004C0DF4" w:rsidRPr="004C0DF4" w:rsidRDefault="004C0DF4" w:rsidP="004C0DF4">
      <w:r w:rsidRPr="004C0DF4">
        <w:rPr>
          <w:b/>
          <w:bCs/>
        </w:rPr>
        <w:t>Армянская АЭС</w:t>
      </w:r>
      <w:r w:rsidRPr="004C0DF4">
        <w:t xml:space="preserve"> – атомная станция вблизи города </w:t>
      </w:r>
      <w:proofErr w:type="spellStart"/>
      <w:r w:rsidRPr="004C0DF4">
        <w:t>Мецамор</w:t>
      </w:r>
      <w:proofErr w:type="spellEnd"/>
      <w:r w:rsidRPr="004C0DF4">
        <w:t xml:space="preserve"> с двумя энергоблоками на базе сейсмостойких реакторов типа ВВЭР-440. Первый энергоблок электростанции был введен в эксплуатацию в декабре 1976 года, второй – в январе 1980 года. АЭС была остановлена в марте 1989 года, после Спитакского землетрясения, но второй энергоблок повторно введен в действие в ноябре 1995 года. С помощью «Росатома» в 2021 году закончилась его модернизация. Срок эксплуатации действующего блока АЭС продлен до 2026 года. Правительство Армении приняло постановление о начале процесса по продлению эксплуатации Армянской АЭС до 2036 года.</w:t>
      </w:r>
    </w:p>
    <w:p w14:paraId="676FD3B7" w14:textId="77777777" w:rsidR="004C0DF4" w:rsidRPr="004C0DF4" w:rsidRDefault="004C0DF4" w:rsidP="004C0DF4"/>
    <w:p w14:paraId="481A0838" w14:textId="1CCDA001" w:rsidR="004C0DF4" w:rsidRPr="004C0DF4" w:rsidRDefault="004C0DF4" w:rsidP="004C0DF4">
      <w:r w:rsidRPr="004C0DF4">
        <w:rPr>
          <w:b/>
          <w:bCs/>
        </w:rPr>
        <w:t xml:space="preserve">Электроэнергетический дивизион «Росатома» </w:t>
      </w:r>
      <w:r w:rsidRPr="004C0DF4">
        <w:t xml:space="preserve">является крупнейшим производителем низкоуглеродной электроэнергии в России. Управляющая компания дивизиона – АО «Концерн </w:t>
      </w:r>
      <w:r w:rsidRPr="004C0DF4">
        <w:lastRenderedPageBreak/>
        <w:t xml:space="preserve">Росэнергоатом» – эксплуатирует 11 действующих атомных станций, включая единственную в мире плавучую атомную теплоэлектростанцию (ПАТЭС). 35 энергоблоков суммарной мощностью 28,5 ГВт вырабатывают уже около 20 %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сельского хозяйства и микроэлектроники; в его контуре активно развиваются новые направления деятельности (развитие сети зарядной инфраструктуры для электромобилей, биогазовые станции, производство промышленных роботов и др.) </w:t>
      </w:r>
      <w:hyperlink r:id="rId10" w:history="1">
        <w:r w:rsidRPr="004C0DF4">
          <w:rPr>
            <w:rStyle w:val="a4"/>
          </w:rPr>
          <w:t>rosenergoatom.ru</w:t>
        </w:r>
      </w:hyperlink>
    </w:p>
    <w:p w14:paraId="29BA2609" w14:textId="77777777" w:rsidR="004C0DF4" w:rsidRPr="004C0DF4" w:rsidRDefault="004C0DF4" w:rsidP="004C0DF4"/>
    <w:p w14:paraId="6551EB01" w14:textId="1DA0AE47" w:rsidR="004C0DF4" w:rsidRPr="004C0DF4" w:rsidRDefault="004C0DF4" w:rsidP="004C0DF4">
      <w:r w:rsidRPr="004C0DF4">
        <w:rPr>
          <w:b/>
          <w:bCs/>
        </w:rPr>
        <w:t>АО «Росатом Сервис» (входит в Электроэнергетический дивизион госкорпорации «Росатом»)</w:t>
      </w:r>
      <w:r w:rsidRPr="004C0DF4">
        <w:t xml:space="preserve"> оказывает сервисные услуги энергетическим объектам в различных отраслях энергетики. Компания присутствует практически во всех странах с действующими АЭС с ВВЭР за рубежом. География проектов АО «Росатом Сервис» охватывает более 15 стран по всему миру, от Европы до Азии. Референции АО «Росатом Сервис» включают комплексные проекты по продлению срока эксплуатации, техническому обслуживанию и ремонту, поставке оборудования и ЗИП, ядерной инфраструктуре, консультационные услуги и обучение. С 2022 года компания активно развивает направления возобновляемой энергетики – малую гидроэнергетику, биогазовые реакторы, свалочный газ. В качестве приоритетной реализуется модель BOOТ («строим-владеем-эксплуатируем-продаём»). Референции АО «Росатом Сервис» в секторе ВИЭ включают проектирование каскада гидроэлектростанций в Болгарии, ГЭС для изолированного энергопотребителя в Кыргызстане и поставку оборудования для Сегозерской ГЭС в Карелии. В ближайшей перспективе компания также планирует занять позицию ключевого участника бизнеса в строительстве биореакторов большой мощности, реализуя стратегию развития госкорпорации «Росатом» с использованием «зеленой энергии». В рамках направления «Робототехника»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 </w:t>
      </w:r>
      <w:hyperlink r:id="rId11" w:history="1">
        <w:r w:rsidRPr="004C0DF4">
          <w:rPr>
            <w:rStyle w:val="a4"/>
          </w:rPr>
          <w:t>rosatom-service.ru</w:t>
        </w:r>
      </w:hyperlink>
    </w:p>
    <w:p w14:paraId="12B166FF" w14:textId="77777777" w:rsidR="004C0DF4" w:rsidRPr="004C0DF4" w:rsidRDefault="004C0DF4" w:rsidP="004C0DF4"/>
    <w:p w14:paraId="3AC9121D" w14:textId="77777777" w:rsidR="004C0DF4" w:rsidRPr="004C0DF4" w:rsidRDefault="004C0DF4" w:rsidP="004C0DF4">
      <w:r w:rsidRPr="004C0DF4">
        <w:t xml:space="preserve">В 2021 году АО «Росатом Сервис» и отраслевые институты «Росатома» выполнили отжиг корпуса реактора энергоблока № 2 Армянской АЭС, что позволило на 85 % восстановить свойства металла корпуса и обеспечить возможность его дальнейшей эксплуатации. В настоящее время перед Армянской АЭС стоит задача повторно продлить срок эксплуатации энергоблока № 2 на 10 лет, до 2036 года. 15 декабря 2023 года между АО «Росатом Сервис» и ЗАО «Айкакан </w:t>
      </w:r>
      <w:proofErr w:type="spellStart"/>
      <w:r w:rsidRPr="004C0DF4">
        <w:t>атомайин</w:t>
      </w:r>
      <w:proofErr w:type="spellEnd"/>
      <w:r w:rsidRPr="004C0DF4">
        <w:t xml:space="preserve"> </w:t>
      </w:r>
      <w:proofErr w:type="spellStart"/>
      <w:r w:rsidRPr="004C0DF4">
        <w:t>электракаян</w:t>
      </w:r>
      <w:proofErr w:type="spellEnd"/>
      <w:r w:rsidRPr="004C0DF4">
        <w:t xml:space="preserve">» (Армянская АЭС) было подписано соответствующее соглашение в рамках очередной межправительственной комиссии по экономическому сотрудничеству между Российской Федерацией и Республикой Армения. </w:t>
      </w:r>
    </w:p>
    <w:p w14:paraId="4EC8B555" w14:textId="77777777" w:rsidR="004C0DF4" w:rsidRPr="004C0DF4" w:rsidRDefault="004C0DF4" w:rsidP="004C0DF4"/>
    <w:p w14:paraId="04E14CB5" w14:textId="77777777" w:rsidR="004C0DF4" w:rsidRPr="004C0DF4" w:rsidRDefault="004C0DF4" w:rsidP="004C0DF4">
      <w:r w:rsidRPr="004C0DF4">
        <w:t>Россия активно развивает сотрудничество с зарубежными государствами. Продолжается реализация крупных энергетических проектов. «Росатом» и его дивизионы принимают активное участие в этой работе.</w:t>
      </w:r>
    </w:p>
    <w:p w14:paraId="52487287" w14:textId="77777777" w:rsidR="004C0DF4" w:rsidRPr="004C0DF4" w:rsidRDefault="004C0DF4" w:rsidP="004C0DF4"/>
    <w:p w14:paraId="0D30D192" w14:textId="62F3C51D" w:rsidR="00623A44" w:rsidRPr="004C0DF4" w:rsidRDefault="00623A44" w:rsidP="004C0DF4"/>
    <w:sectPr w:rsidR="00623A44" w:rsidRPr="004C0DF4">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1D831" w14:textId="77777777" w:rsidR="00183399" w:rsidRDefault="00183399">
      <w:r>
        <w:separator/>
      </w:r>
    </w:p>
  </w:endnote>
  <w:endnote w:type="continuationSeparator" w:id="0">
    <w:p w14:paraId="6CFBA324" w14:textId="77777777" w:rsidR="00183399" w:rsidRDefault="0018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F3D4" w14:textId="77777777" w:rsidR="00183399" w:rsidRDefault="00183399">
      <w:r>
        <w:separator/>
      </w:r>
    </w:p>
  </w:footnote>
  <w:footnote w:type="continuationSeparator" w:id="0">
    <w:p w14:paraId="26BD655C" w14:textId="77777777" w:rsidR="00183399" w:rsidRDefault="0018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574"/>
    <w:rsid w:val="0014271C"/>
    <w:rsid w:val="00143365"/>
    <w:rsid w:val="00150381"/>
    <w:rsid w:val="001533E7"/>
    <w:rsid w:val="00154FA2"/>
    <w:rsid w:val="00155482"/>
    <w:rsid w:val="00162CA4"/>
    <w:rsid w:val="00164C72"/>
    <w:rsid w:val="0016518B"/>
    <w:rsid w:val="00167CD1"/>
    <w:rsid w:val="00174A7C"/>
    <w:rsid w:val="00180EAA"/>
    <w:rsid w:val="00182BE7"/>
    <w:rsid w:val="00183399"/>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36B6"/>
    <w:rsid w:val="001E4B77"/>
    <w:rsid w:val="001E5177"/>
    <w:rsid w:val="001F03B9"/>
    <w:rsid w:val="001F1996"/>
    <w:rsid w:val="001F1A75"/>
    <w:rsid w:val="001F1BFE"/>
    <w:rsid w:val="001F245F"/>
    <w:rsid w:val="001F3454"/>
    <w:rsid w:val="001F34B9"/>
    <w:rsid w:val="001F3B07"/>
    <w:rsid w:val="001F5AD7"/>
    <w:rsid w:val="001F622F"/>
    <w:rsid w:val="00200487"/>
    <w:rsid w:val="00213034"/>
    <w:rsid w:val="002139D3"/>
    <w:rsid w:val="00217D2E"/>
    <w:rsid w:val="00220D03"/>
    <w:rsid w:val="00230D5C"/>
    <w:rsid w:val="0023541E"/>
    <w:rsid w:val="002357A0"/>
    <w:rsid w:val="00237878"/>
    <w:rsid w:val="00240613"/>
    <w:rsid w:val="002406EC"/>
    <w:rsid w:val="00241F79"/>
    <w:rsid w:val="00243E30"/>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4046A"/>
    <w:rsid w:val="00441EA3"/>
    <w:rsid w:val="00443A2D"/>
    <w:rsid w:val="004445A8"/>
    <w:rsid w:val="004446B1"/>
    <w:rsid w:val="004455B7"/>
    <w:rsid w:val="00446D48"/>
    <w:rsid w:val="00451AE6"/>
    <w:rsid w:val="00453419"/>
    <w:rsid w:val="00455C3A"/>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6F"/>
    <w:rsid w:val="004C0DF4"/>
    <w:rsid w:val="004C3FA0"/>
    <w:rsid w:val="004C49FC"/>
    <w:rsid w:val="004D0398"/>
    <w:rsid w:val="004D1A05"/>
    <w:rsid w:val="004D1D3E"/>
    <w:rsid w:val="004D30A8"/>
    <w:rsid w:val="004D6C96"/>
    <w:rsid w:val="004E55CC"/>
    <w:rsid w:val="004E67C9"/>
    <w:rsid w:val="004F2187"/>
    <w:rsid w:val="004F2A1D"/>
    <w:rsid w:val="004F54A6"/>
    <w:rsid w:val="004F6C87"/>
    <w:rsid w:val="004F6DEA"/>
    <w:rsid w:val="004F70E3"/>
    <w:rsid w:val="004F7E19"/>
    <w:rsid w:val="00500130"/>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B08"/>
    <w:rsid w:val="00671B92"/>
    <w:rsid w:val="00673D8F"/>
    <w:rsid w:val="00676C03"/>
    <w:rsid w:val="00676CFB"/>
    <w:rsid w:val="00682280"/>
    <w:rsid w:val="006835B8"/>
    <w:rsid w:val="00686914"/>
    <w:rsid w:val="00690CA5"/>
    <w:rsid w:val="006939C6"/>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6F54"/>
    <w:rsid w:val="007D19C4"/>
    <w:rsid w:val="007D2327"/>
    <w:rsid w:val="007D288C"/>
    <w:rsid w:val="007D7001"/>
    <w:rsid w:val="007E35CB"/>
    <w:rsid w:val="007E58A0"/>
    <w:rsid w:val="007E69DB"/>
    <w:rsid w:val="007F0BF3"/>
    <w:rsid w:val="007F432C"/>
    <w:rsid w:val="008016C0"/>
    <w:rsid w:val="0080357B"/>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BAE"/>
    <w:rsid w:val="00934D2D"/>
    <w:rsid w:val="009351C6"/>
    <w:rsid w:val="00935F9A"/>
    <w:rsid w:val="00936CA2"/>
    <w:rsid w:val="00937660"/>
    <w:rsid w:val="009378A4"/>
    <w:rsid w:val="009414EE"/>
    <w:rsid w:val="009422EB"/>
    <w:rsid w:val="00943530"/>
    <w:rsid w:val="00943AB0"/>
    <w:rsid w:val="00943AE9"/>
    <w:rsid w:val="00946D86"/>
    <w:rsid w:val="00947AD0"/>
    <w:rsid w:val="00950F62"/>
    <w:rsid w:val="0095569D"/>
    <w:rsid w:val="00956191"/>
    <w:rsid w:val="00957206"/>
    <w:rsid w:val="00957239"/>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8CC"/>
    <w:rsid w:val="009C0BD5"/>
    <w:rsid w:val="009C141D"/>
    <w:rsid w:val="009C1805"/>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514EF"/>
    <w:rsid w:val="00A52E6B"/>
    <w:rsid w:val="00A542CC"/>
    <w:rsid w:val="00A573C8"/>
    <w:rsid w:val="00A61103"/>
    <w:rsid w:val="00A61425"/>
    <w:rsid w:val="00A62DEA"/>
    <w:rsid w:val="00A62E95"/>
    <w:rsid w:val="00A632CF"/>
    <w:rsid w:val="00A64C8F"/>
    <w:rsid w:val="00A64D25"/>
    <w:rsid w:val="00A64FFE"/>
    <w:rsid w:val="00A67BBF"/>
    <w:rsid w:val="00A72DEC"/>
    <w:rsid w:val="00A73784"/>
    <w:rsid w:val="00A748C2"/>
    <w:rsid w:val="00A76907"/>
    <w:rsid w:val="00A8792D"/>
    <w:rsid w:val="00A91A68"/>
    <w:rsid w:val="00A93B16"/>
    <w:rsid w:val="00A9484D"/>
    <w:rsid w:val="00A95188"/>
    <w:rsid w:val="00AA4F21"/>
    <w:rsid w:val="00AA50A3"/>
    <w:rsid w:val="00AA511A"/>
    <w:rsid w:val="00AA5918"/>
    <w:rsid w:val="00AA5AB1"/>
    <w:rsid w:val="00AB39CA"/>
    <w:rsid w:val="00AB605D"/>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699F"/>
    <w:rsid w:val="00C323B7"/>
    <w:rsid w:val="00C363F4"/>
    <w:rsid w:val="00C3707D"/>
    <w:rsid w:val="00C41066"/>
    <w:rsid w:val="00C43367"/>
    <w:rsid w:val="00C460C5"/>
    <w:rsid w:val="00C51BE5"/>
    <w:rsid w:val="00C5227D"/>
    <w:rsid w:val="00C60D6B"/>
    <w:rsid w:val="00C621FE"/>
    <w:rsid w:val="00C62E07"/>
    <w:rsid w:val="00C65DCC"/>
    <w:rsid w:val="00C67784"/>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2667"/>
    <w:rsid w:val="00DD78DF"/>
    <w:rsid w:val="00DE2464"/>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4ECA"/>
    <w:rsid w:val="00F06FAE"/>
    <w:rsid w:val="00F07D0F"/>
    <w:rsid w:val="00F1008F"/>
    <w:rsid w:val="00F14DB9"/>
    <w:rsid w:val="00F157D9"/>
    <w:rsid w:val="00F17CAD"/>
    <w:rsid w:val="00F2301C"/>
    <w:rsid w:val="00F23BE7"/>
    <w:rsid w:val="00F25AE3"/>
    <w:rsid w:val="00F26B50"/>
    <w:rsid w:val="00F27A8D"/>
    <w:rsid w:val="00F31DA9"/>
    <w:rsid w:val="00F33F68"/>
    <w:rsid w:val="00F3571D"/>
    <w:rsid w:val="00F37839"/>
    <w:rsid w:val="00F40101"/>
    <w:rsid w:val="00F4103F"/>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2E8D"/>
    <w:rsid w:val="00FC579C"/>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7428340">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7264839">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atom-service.ru/" TargetMode="External"/><Relationship Id="rId5" Type="http://schemas.openxmlformats.org/officeDocument/2006/relationships/webSettings" Target="webSettings.xml"/><Relationship Id="rId10" Type="http://schemas.openxmlformats.org/officeDocument/2006/relationships/hyperlink" Target="https://www.rosenergoatom.ru/index.html"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2025-08-01T14:10:00Z</dcterms:created>
  <dcterms:modified xsi:type="dcterms:W3CDTF">2025-08-01T14:10:00Z</dcterms:modified>
</cp:coreProperties>
</file>