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B53B9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F1BA418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46C70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E1835DD" w14:textId="0563CC04" w:rsidR="00766234" w:rsidRPr="00766234" w:rsidRDefault="00766234" w:rsidP="00766234">
      <w:pPr>
        <w:jc w:val="center"/>
        <w:rPr>
          <w:b/>
          <w:bCs/>
          <w:sz w:val="28"/>
          <w:szCs w:val="28"/>
        </w:rPr>
      </w:pPr>
      <w:r w:rsidRPr="00766234">
        <w:rPr>
          <w:b/>
          <w:bCs/>
          <w:sz w:val="28"/>
          <w:szCs w:val="28"/>
        </w:rPr>
        <w:t>Россия и Узбекистан подписали соглашение о сотрудничестве в сфере международных научных исследований</w:t>
      </w:r>
    </w:p>
    <w:p w14:paraId="51D7245E" w14:textId="682BB82B" w:rsidR="00766234" w:rsidRPr="00766234" w:rsidRDefault="00766234" w:rsidP="00766234">
      <w:pPr>
        <w:jc w:val="center"/>
        <w:rPr>
          <w:i/>
          <w:iCs/>
        </w:rPr>
      </w:pPr>
      <w:r w:rsidRPr="00766234">
        <w:rPr>
          <w:i/>
          <w:iCs/>
        </w:rPr>
        <w:t>Институт ядерной физики Академии наук Республики Узбекистан стал официальным участником международной программы исследований «Росатома» на базе реактора МБИР</w:t>
      </w:r>
    </w:p>
    <w:p w14:paraId="459B161F" w14:textId="32D52AB2" w:rsidR="00766234" w:rsidRPr="00766234" w:rsidRDefault="00766234" w:rsidP="00766234">
      <w:pPr>
        <w:jc w:val="center"/>
        <w:rPr>
          <w:i/>
          <w:iCs/>
        </w:rPr>
      </w:pPr>
    </w:p>
    <w:p w14:paraId="69AC7348" w14:textId="77777777" w:rsidR="00766234" w:rsidRPr="00766234" w:rsidRDefault="00766234" w:rsidP="00766234">
      <w:pPr>
        <w:rPr>
          <w:b/>
          <w:bCs/>
        </w:rPr>
      </w:pPr>
      <w:r w:rsidRPr="00766234">
        <w:rPr>
          <w:b/>
          <w:bCs/>
        </w:rPr>
        <w:t xml:space="preserve">Институт ядерной физики Академии наук Республики Узбекистан (ИЯФ АН </w:t>
      </w:r>
      <w:proofErr w:type="spellStart"/>
      <w:r w:rsidRPr="00766234">
        <w:rPr>
          <w:b/>
          <w:bCs/>
        </w:rPr>
        <w:t>РУз</w:t>
      </w:r>
      <w:proofErr w:type="spellEnd"/>
      <w:r w:rsidRPr="00766234">
        <w:rPr>
          <w:b/>
          <w:bCs/>
        </w:rPr>
        <w:t>) присоединился к Консорциуму на базе многоцелевого исследовательского реактора четвертого поколения МБИР, который «Росатом» сооружает на площадке Государственного научного центра – Научно-исследовательского института атомных реакторов в Димитровграде (Ульяновская область). Строительство осуществляется в рамках национального проекта технологического лидерства «Новые атомные и энергетические технологии».</w:t>
      </w:r>
    </w:p>
    <w:p w14:paraId="17CF9110" w14:textId="77777777" w:rsidR="00766234" w:rsidRPr="00766234" w:rsidRDefault="00766234" w:rsidP="00766234">
      <w:r w:rsidRPr="00766234">
        <w:t> </w:t>
      </w:r>
    </w:p>
    <w:p w14:paraId="10FCC89D" w14:textId="77777777" w:rsidR="00766234" w:rsidRPr="00766234" w:rsidRDefault="00766234" w:rsidP="00766234">
      <w:r w:rsidRPr="00766234">
        <w:t>Подписание соглашения состоялось 16 июля 2025 года в музее «Атом» (ВДНХ, Москва). Подписи под документом поставили генеральный директор ООО «Лидер Консорциума «МЦИ МБИР» (входит в госкорпорацию «Росатом») Василий Константинов и директор ИЯФ Ильхам Садиков.</w:t>
      </w:r>
    </w:p>
    <w:p w14:paraId="4CA8F28C" w14:textId="77777777" w:rsidR="00766234" w:rsidRPr="00766234" w:rsidRDefault="00766234" w:rsidP="00766234">
      <w:r w:rsidRPr="00766234">
        <w:t>  </w:t>
      </w:r>
    </w:p>
    <w:p w14:paraId="086DB197" w14:textId="1E69FEBC" w:rsidR="00766234" w:rsidRPr="00766234" w:rsidRDefault="00766234" w:rsidP="00766234">
      <w:r w:rsidRPr="00766234">
        <w:t>«Разработка передовых ядерных технологий, включая реакторы четвертого поколения, приводит к созданию современных исследовательских центров. Особенное значение имеют крупные научные комплексы класса “</w:t>
      </w:r>
      <w:proofErr w:type="spellStart"/>
      <w:r w:rsidRPr="00766234">
        <w:t>мегасайнс</w:t>
      </w:r>
      <w:proofErr w:type="spellEnd"/>
      <w:r w:rsidRPr="00766234">
        <w:t xml:space="preserve">” такие, как МБИР, представляющие собой уникальное установки. Присоединение Института ядерной физики Республики Узбекистан к Консорциуму обогатит новыми возможностями как российскую, так и узбекскую науки. Это прежде всего фундаментальные исследования в области экспериментального подтверждения теоретических моделей поведения частиц и взаимодействия в экстремальных условиях, проверка гипотез относительно природы фундаментальных сил и симметрий, а также поиск новых состояний вещества и экзотических явлений. Благодаря совместной работе с уже присоединившимся в прошлом году к Консорциуму Объединенным институтом ядерных исследований, а также потенциальному участию в проекте Китая, Беларуси и других стран МБИР становится площадкой для международных исследований и разработок. МБИР играет ключевую роль в подготовке новых научных кадров – российских и зарубежных специалистов. Таким образом, этот международный научный центр способствует развитию сотрудничества между странами-участниками и выходит далеко за рамки исключительно энергетического сектора», – отметил </w:t>
      </w:r>
      <w:r w:rsidRPr="00766234">
        <w:rPr>
          <w:b/>
          <w:bCs/>
        </w:rPr>
        <w:t>Василий Константинов</w:t>
      </w:r>
      <w:r w:rsidRPr="00766234">
        <w:t>.</w:t>
      </w:r>
    </w:p>
    <w:p w14:paraId="7342A154" w14:textId="77777777" w:rsidR="00766234" w:rsidRPr="00766234" w:rsidRDefault="00766234" w:rsidP="00766234">
      <w:r w:rsidRPr="00766234">
        <w:t> </w:t>
      </w:r>
    </w:p>
    <w:p w14:paraId="5E340B8D" w14:textId="2F178893" w:rsidR="00766234" w:rsidRPr="00766234" w:rsidRDefault="00766234" w:rsidP="00766234">
      <w:r w:rsidRPr="00766234">
        <w:t xml:space="preserve">«Сегодняшнее подписание открывает новые горизонты сотрудничества между Институтом ядерной физики Узбекистана и российским научно-техническим сообществом. Мы гордимся возможностью стать частью уникального консорциума на базе МБИР – реактор IV поколения станет важнейшим инструментом для наших ученых, позволяя проводить передовые исследования и развивать научные направления будущего. – подчеркнул директор ИЯФ </w:t>
      </w:r>
      <w:r w:rsidRPr="00766234">
        <w:rPr>
          <w:b/>
          <w:bCs/>
        </w:rPr>
        <w:t>Ильхам Садиков</w:t>
      </w:r>
      <w:r w:rsidRPr="00766234">
        <w:t xml:space="preserve">, – Наш институт готов активно взаимодействовать с партнерами в разработке перспективных технологий и совместных научных инициатив. Объединение усилий ведущих </w:t>
      </w:r>
      <w:r w:rsidRPr="00766234">
        <w:lastRenderedPageBreak/>
        <w:t>мировых лабораторий позволит нам значительно повысить эффективность проводимых исследований и укрепить позиции нашей страны в области атомной науки и техники». </w:t>
      </w:r>
    </w:p>
    <w:p w14:paraId="0DABF9C4" w14:textId="77777777" w:rsidR="00766234" w:rsidRPr="00766234" w:rsidRDefault="00766234" w:rsidP="00766234">
      <w:r w:rsidRPr="00766234">
        <w:t> </w:t>
      </w:r>
    </w:p>
    <w:p w14:paraId="19998A01" w14:textId="77777777" w:rsidR="00766234" w:rsidRPr="00766234" w:rsidRDefault="00766234" w:rsidP="00766234">
      <w:r w:rsidRPr="00766234">
        <w:t>Подчеркивая значимость события, директор ИЯФ выразил уверенность, что участие в проекте откроет уникальные возможности для молодых специалистов, стимулируя развитие кадров и новых компетенций, необходимых для успешного освоения инновационных решений в сфере мирного атома. Участие Института ядерной физики в международном Консорциуме обеспечит ему доступ к современным научным исследованиям и разработкам.  Ученые института смогут внести значительный вклад в определение направлений экспериментов, разработку многосторонних проектов и координацию совместной научной деятельности. </w:t>
      </w:r>
    </w:p>
    <w:p w14:paraId="32500BE0" w14:textId="77777777" w:rsidR="00766234" w:rsidRPr="00766234" w:rsidRDefault="00766234" w:rsidP="00766234"/>
    <w:p w14:paraId="43E45D1A" w14:textId="77D60707" w:rsidR="00766234" w:rsidRPr="00766234" w:rsidRDefault="00766234" w:rsidP="00766234">
      <w:pPr>
        <w:rPr>
          <w:b/>
          <w:bCs/>
        </w:rPr>
      </w:pPr>
      <w:r w:rsidRPr="00766234">
        <w:rPr>
          <w:b/>
          <w:bCs/>
        </w:rPr>
        <w:t>С</w:t>
      </w:r>
      <w:r w:rsidRPr="00766234">
        <w:rPr>
          <w:b/>
          <w:bCs/>
        </w:rPr>
        <w:t>правк</w:t>
      </w:r>
      <w:r w:rsidRPr="00766234">
        <w:rPr>
          <w:b/>
          <w:bCs/>
        </w:rPr>
        <w:t>а</w:t>
      </w:r>
      <w:r w:rsidRPr="00766234">
        <w:rPr>
          <w:b/>
          <w:bCs/>
        </w:rPr>
        <w:t xml:space="preserve">: </w:t>
      </w:r>
    </w:p>
    <w:p w14:paraId="2AD48849" w14:textId="77777777" w:rsidR="00766234" w:rsidRPr="00766234" w:rsidRDefault="00766234" w:rsidP="00766234"/>
    <w:p w14:paraId="367D2A31" w14:textId="77777777" w:rsidR="00766234" w:rsidRPr="00766234" w:rsidRDefault="00766234" w:rsidP="00766234">
      <w:r w:rsidRPr="00766234">
        <w:rPr>
          <w:b/>
          <w:bCs/>
        </w:rPr>
        <w:t>МБИР</w:t>
      </w:r>
      <w:r w:rsidRPr="00766234">
        <w:t> – это многоцелевой исследовательский реактор на быстрых нейтронах с натриевым теплоносителем и тепловой мощностью примерно 150 МВт. Реактор сооружается в городе Димитровграде на базе АО «ГНЦ НИИАР» (входит в научный дивизион госкорпорации «Росатом»). В декабре 2024 года начат монтаж технологического оборудования первого контура теплоотвода и транспортно-технологических систем исследовательского реактора. После ввода в эксплуатацию, которая намечена на 2028 год, установка станет самым мощным работающим исследовательским реактором в мире. Она обеспечит атомную отрасль современной и технологически совершенной исследовательской инфраструктурой на ближайшие 50 лет. Предполагается, что уникальные возможности нового реактора позволят расширить изучение технологий двухкомпонентной ядерной энергетики и замыкания топливного цикла, а также помогут ускорить и обосновать создание безопасных ядерных энергетических установок четвертого поколения.</w:t>
      </w:r>
    </w:p>
    <w:p w14:paraId="7AC87330" w14:textId="77777777" w:rsidR="00766234" w:rsidRPr="00766234" w:rsidRDefault="00766234" w:rsidP="00766234"/>
    <w:p w14:paraId="76F7ED06" w14:textId="77777777" w:rsidR="00766234" w:rsidRPr="00766234" w:rsidRDefault="00766234" w:rsidP="00766234">
      <w:r w:rsidRPr="00766234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57E4BF3D" w14:textId="75AD70F2" w:rsidR="008C7346" w:rsidRPr="00766234" w:rsidRDefault="008C7346" w:rsidP="00766234"/>
    <w:sectPr w:rsidR="008C7346" w:rsidRPr="0076623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8F51" w14:textId="77777777" w:rsidR="0023541E" w:rsidRDefault="0023541E">
      <w:r>
        <w:separator/>
      </w:r>
    </w:p>
  </w:endnote>
  <w:endnote w:type="continuationSeparator" w:id="0">
    <w:p w14:paraId="33328227" w14:textId="77777777" w:rsidR="0023541E" w:rsidRDefault="0023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29CF" w14:textId="77777777" w:rsidR="0023541E" w:rsidRDefault="0023541E">
      <w:r>
        <w:separator/>
      </w:r>
    </w:p>
  </w:footnote>
  <w:footnote w:type="continuationSeparator" w:id="0">
    <w:p w14:paraId="3A218FA7" w14:textId="77777777" w:rsidR="0023541E" w:rsidRDefault="0023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2025-07-16T13:48:00Z</dcterms:created>
  <dcterms:modified xsi:type="dcterms:W3CDTF">2025-07-16T13:48:00Z</dcterms:modified>
</cp:coreProperties>
</file>