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B979B7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8CAFEAA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371A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9301A7D" w14:textId="5FD438E5" w:rsidR="00750D8D" w:rsidRPr="00750D8D" w:rsidRDefault="00750D8D" w:rsidP="00750D8D">
      <w:pPr>
        <w:jc w:val="center"/>
        <w:rPr>
          <w:b/>
          <w:bCs/>
          <w:sz w:val="28"/>
          <w:szCs w:val="28"/>
        </w:rPr>
      </w:pPr>
      <w:r w:rsidRPr="00750D8D">
        <w:rPr>
          <w:b/>
          <w:bCs/>
          <w:sz w:val="28"/>
          <w:szCs w:val="28"/>
        </w:rPr>
        <w:t xml:space="preserve">1 сентября пройдет осенняя акция </w:t>
      </w:r>
      <w:r w:rsidR="00F00FD0">
        <w:rPr>
          <w:b/>
          <w:bCs/>
          <w:sz w:val="28"/>
          <w:szCs w:val="28"/>
        </w:rPr>
        <w:t>в</w:t>
      </w:r>
      <w:r w:rsidRPr="00750D8D">
        <w:rPr>
          <w:b/>
          <w:bCs/>
          <w:sz w:val="28"/>
          <w:szCs w:val="28"/>
        </w:rPr>
        <w:t>сероссийского интеллектуального забега «Бегущая книга»</w:t>
      </w:r>
    </w:p>
    <w:p w14:paraId="5574F710" w14:textId="6AD6B70F" w:rsidR="00750D8D" w:rsidRPr="00750D8D" w:rsidRDefault="00750D8D" w:rsidP="00750D8D">
      <w:pPr>
        <w:jc w:val="center"/>
        <w:rPr>
          <w:i/>
          <w:iCs/>
        </w:rPr>
      </w:pPr>
      <w:r w:rsidRPr="00750D8D">
        <w:rPr>
          <w:i/>
          <w:iCs/>
        </w:rPr>
        <w:t>Она будет посвящена 80-летию отечественной атомной промышленности</w:t>
      </w:r>
    </w:p>
    <w:p w14:paraId="03370FDC" w14:textId="77777777" w:rsidR="00750D8D" w:rsidRPr="00750D8D" w:rsidRDefault="00750D8D" w:rsidP="00750D8D"/>
    <w:p w14:paraId="726825BD" w14:textId="77777777" w:rsidR="00750D8D" w:rsidRPr="00750D8D" w:rsidRDefault="00750D8D" w:rsidP="00750D8D">
      <w:pPr>
        <w:rPr>
          <w:b/>
          <w:bCs/>
        </w:rPr>
      </w:pPr>
      <w:r w:rsidRPr="00750D8D">
        <w:rPr>
          <w:b/>
          <w:bCs/>
        </w:rPr>
        <w:t>1 сентября сотрудники сотен библиотек нашей страны примут участие в традиционном Всероссийском интеллектуальном забеге «Бегущая книга», который с 2018 года проходит под эгидой программы «Территория культуры “Росатома”». Осенняя акция будет посвящена 80-летию атомной отрасли, она пройдет при поддержке госкорпорации «Росатом» и Российской библиотечной ассоциации.</w:t>
      </w:r>
    </w:p>
    <w:p w14:paraId="207CB40F" w14:textId="77777777" w:rsidR="00750D8D" w:rsidRPr="00750D8D" w:rsidRDefault="00750D8D" w:rsidP="00750D8D"/>
    <w:p w14:paraId="6B145952" w14:textId="77777777" w:rsidR="00750D8D" w:rsidRPr="00750D8D" w:rsidRDefault="00750D8D" w:rsidP="00750D8D">
      <w:r w:rsidRPr="00750D8D">
        <w:t>Цели проекта из года в год остаются прежними – популяризация деятельности библиотек, стимулирование интереса к чтению и возвращение традиции семейного чтения. Тема забега сформулирована так: «Российский атом: история, физика, химия, география». В начале учебного года библиотекари-книгобежцы и респонденты всех возрастов освежат в памяти (или заново откроют для себя) знания об отечественной атомной промышленности, которые были освоены ими в рамках школьной программы.</w:t>
      </w:r>
    </w:p>
    <w:p w14:paraId="06B38FA3" w14:textId="77777777" w:rsidR="00750D8D" w:rsidRPr="00750D8D" w:rsidRDefault="00750D8D" w:rsidP="00750D8D">
      <w:r w:rsidRPr="00750D8D">
        <w:t> </w:t>
      </w:r>
    </w:p>
    <w:p w14:paraId="319A029C" w14:textId="77777777" w:rsidR="00750D8D" w:rsidRPr="00750D8D" w:rsidRDefault="00750D8D" w:rsidP="00750D8D">
      <w:r w:rsidRPr="00750D8D">
        <w:rPr>
          <w:b/>
          <w:bCs/>
        </w:rPr>
        <w:t>Оксана Конышева</w:t>
      </w:r>
      <w:r w:rsidRPr="00750D8D">
        <w:t>, руководитель программы «Территория культуры Росатома», прокомментировала: «Проект живет уже 8 лет и будет жить дальше, ведь Россия – одна из самых читающих стран мира. Жажда знаний у нас никогда не закончится, книги — важный источник этих знаний, а библиотека – их хранитель и проводник. Ежегодно в забеге участвуют свыше 2000 библиотечных учреждений различного профиля в более чем 400 больших и малых городах и сельских территориях страны. За все годы проведения на маршрутах акции побывало суммарно свыше 600 тысяч библиотекарей, волонтёров и читателей. Число участников забега значительно растет каждый год, он востребован, а это значит, что мы и дальше будем поддерживать “Бегущую книгу”».</w:t>
      </w:r>
    </w:p>
    <w:p w14:paraId="7C62DC75" w14:textId="77777777" w:rsidR="00750D8D" w:rsidRPr="00750D8D" w:rsidRDefault="00750D8D" w:rsidP="00750D8D">
      <w:r w:rsidRPr="00750D8D">
        <w:t> </w:t>
      </w:r>
    </w:p>
    <w:p w14:paraId="77B060C6" w14:textId="77777777" w:rsidR="00750D8D" w:rsidRPr="00750D8D" w:rsidRDefault="00750D8D" w:rsidP="00750D8D">
      <w:pPr>
        <w:rPr>
          <w:b/>
          <w:bCs/>
        </w:rPr>
      </w:pPr>
      <w:r w:rsidRPr="00750D8D">
        <w:rPr>
          <w:b/>
          <w:bCs/>
        </w:rPr>
        <w:t>Справка:</w:t>
      </w:r>
    </w:p>
    <w:p w14:paraId="447D77E7" w14:textId="77777777" w:rsidR="00750D8D" w:rsidRPr="00750D8D" w:rsidRDefault="00750D8D" w:rsidP="00750D8D">
      <w:r w:rsidRPr="00750D8D">
        <w:t> </w:t>
      </w:r>
    </w:p>
    <w:p w14:paraId="1C6DA905" w14:textId="4B09B8B4" w:rsidR="00750D8D" w:rsidRPr="00750D8D" w:rsidRDefault="00750D8D" w:rsidP="00750D8D">
      <w:r w:rsidRPr="00750D8D">
        <w:t xml:space="preserve">В 2017 году «Бегущая книга» впервые стартовала в «атомграде» Лесной Свердловской области. Идею «Бегущей книги» предложили сотрудники библиотек из атомных городов. Вскоре акцию с интересом подхватили библиотеки и в других городах. На протяжение восьми лет акция пользуется заслуженным признанием и доверием со стороны библиотечного сообщества. Она объединяет библиотеки в городах атомной отрасли России, а также свыше 2500 библиотечных учреждений от Калининграда до Владивостока. В ней принимают участие библиотекари, волонтёры и книголюбы в возрасте от 4 до 92 лет. «Бегущая книга» проходит дважды в год – весной (26 или 27 мая, в Общероссийский день библиотек) и осенью (1 сентября, в День знаний) в виде интеллектуального забега. Это интерактивный формат привлечения и расширения читательской аудитории, который сочетает игровую механику и спортивную дисциплину. В 2022 году «Бегущая книга» стала финалистом конкурса профессионального </w:t>
      </w:r>
      <w:r w:rsidRPr="00750D8D">
        <w:lastRenderedPageBreak/>
        <w:t xml:space="preserve">мастерства «Ревизор» в номинации «Лучшие проекты муниципальных библиотек по продвижению книги и чтения». </w:t>
      </w:r>
    </w:p>
    <w:p w14:paraId="35F9DEF6" w14:textId="77777777" w:rsidR="00750D8D" w:rsidRPr="00750D8D" w:rsidRDefault="00750D8D" w:rsidP="00750D8D">
      <w:r w:rsidRPr="00750D8D">
        <w:t> </w:t>
      </w:r>
    </w:p>
    <w:p w14:paraId="4DEB5B68" w14:textId="526BA2E1" w:rsidR="00750D8D" w:rsidRPr="00750D8D" w:rsidRDefault="00750D8D" w:rsidP="00750D8D">
      <w:r w:rsidRPr="00750D8D">
        <w:rPr>
          <w:b/>
          <w:bCs/>
        </w:rPr>
        <w:t>«Территория культуры Росатома»</w:t>
      </w:r>
      <w:r w:rsidRPr="00750D8D">
        <w:t xml:space="preserve"> – социокультурная программа </w:t>
      </w:r>
      <w:r>
        <w:t>г</w:t>
      </w:r>
      <w:r w:rsidRPr="00750D8D">
        <w:t xml:space="preserve">оскорпорации «Росатом», которая начала свою деятельность в 2006 году. Ее главная задача – вовлечение жителей атомных городов в актуальный культурный контекст. В рамках программы реализуются проекты с участием именитых артистов и коллективов, осуществляется поддержка талантов и дарований, проходят мастер-классы ведущих экспертов, образовательные и просветительские мероприятия, масштабные социокультурные проекты, часть которых вышла за пределы атомных территорий и стала заметным явлением на всероссийском уровне. </w:t>
      </w:r>
    </w:p>
    <w:p w14:paraId="591E8F07" w14:textId="77777777" w:rsidR="00750D8D" w:rsidRPr="00750D8D" w:rsidRDefault="00750D8D" w:rsidP="00750D8D"/>
    <w:p w14:paraId="0461EF1D" w14:textId="5FBE0818" w:rsidR="00750D8D" w:rsidRPr="00750D8D" w:rsidRDefault="00750D8D" w:rsidP="00750D8D">
      <w:r w:rsidRPr="00750D8D">
        <w:rPr>
          <w:b/>
          <w:bCs/>
        </w:rPr>
        <w:t>В 2025 году российская атомная промышленность отмечает 80-летие</w:t>
      </w:r>
      <w:r w:rsidRPr="00750D8D">
        <w:t>. 20 августа 1945 года был создан Специальный комитет по использованию атомной энергии – именно эта дата считается днем рождения отрасли. За прошедшие десятилетия советские и российские атомщики добились выдающихся результатов: в 1954 году в Обнинске была запущена первая в мире атомная электростанция, в 1959 году в строй вошел первый атомный ледокол «Ленин», началось строительство десятков атомных энергоблоков в СССР и за рубежом. Сегодня отрасль продолжает развиваться в области энергетики, медицины, новых материалов, квантовых технологий и космоса. Лейтмотив юбилейного года определяют три слова: гордость, вдохновение, мечта. Эта формула отражает ключевые ценности атомной отрасли. Гордость – за подвиг ученых и инженеров-основателей, которые в тяжелейших условиях создали фундамент атомной науки и промышленности. Вдохновение – достижения и рекорды прошлых десятилетий, которые служат примером для новых поколений. Мечта – ориентир на будущее, устремленность к новым открытиям и технологиям, которые будут определять развитие человечества в XXI веке. Кульминацией юбилейного года станет международный форум World Atomic Week, который пройдет в Москве с 25 по 28 сентября. В его программу войдут выставка достижений «Росатома» и партнеров, а также научно-просветительский марафон Всероссийского общества «Знание».</w:t>
      </w:r>
    </w:p>
    <w:p w14:paraId="3C1EF0C5" w14:textId="77777777" w:rsidR="00750D8D" w:rsidRPr="00750D8D" w:rsidRDefault="00750D8D" w:rsidP="00750D8D"/>
    <w:p w14:paraId="0A07891D" w14:textId="77777777" w:rsidR="00750D8D" w:rsidRPr="00750D8D" w:rsidRDefault="00750D8D" w:rsidP="00750D8D">
      <w:r w:rsidRPr="00750D8D">
        <w:t>Продолжается работа по повышению уровня доступности и развитию культуры в стране. Крупные российские компании, в том числе госкорпорация «Росатом» уделяет особое внимание поддержке и развитию социальных и культурных инициатив.</w:t>
      </w:r>
    </w:p>
    <w:p w14:paraId="6E409C2D" w14:textId="20DF2939" w:rsidR="00046790" w:rsidRPr="00750D8D" w:rsidRDefault="00046790" w:rsidP="00750D8D"/>
    <w:sectPr w:rsidR="00046790" w:rsidRPr="00750D8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4D953" w14:textId="77777777" w:rsidR="00BE25CE" w:rsidRDefault="00BE25CE">
      <w:r>
        <w:separator/>
      </w:r>
    </w:p>
  </w:endnote>
  <w:endnote w:type="continuationSeparator" w:id="0">
    <w:p w14:paraId="2F3C12BD" w14:textId="77777777" w:rsidR="00BE25CE" w:rsidRDefault="00BE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586CC" w14:textId="77777777" w:rsidR="00BE25CE" w:rsidRDefault="00BE25CE">
      <w:r>
        <w:separator/>
      </w:r>
    </w:p>
  </w:footnote>
  <w:footnote w:type="continuationSeparator" w:id="0">
    <w:p w14:paraId="5DDA773A" w14:textId="77777777" w:rsidR="00BE25CE" w:rsidRDefault="00BE2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357B"/>
    <w:rsid w:val="00804A17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5D1A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5CE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4</cp:revision>
  <dcterms:created xsi:type="dcterms:W3CDTF">2025-08-21T15:34:00Z</dcterms:created>
  <dcterms:modified xsi:type="dcterms:W3CDTF">2025-08-22T07:30:00Z</dcterms:modified>
</cp:coreProperties>
</file>