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018850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443BCE" w:rsidP="00A91A68">
            <w:pPr>
              <w:ind w:right="560"/>
              <w:rPr>
                <w:sz w:val="28"/>
                <w:szCs w:val="28"/>
              </w:rPr>
            </w:pPr>
            <w:r w:rsidRPr="00A91A68">
              <w:rPr>
                <w:sz w:val="28"/>
                <w:szCs w:val="28"/>
              </w:rPr>
              <w:t>Медиацентр атомной</w:t>
            </w:r>
          </w:p>
          <w:p w14:paraId="0B410153" w14:textId="77777777" w:rsidR="00A514EF" w:rsidRPr="00A91A68" w:rsidRDefault="00443BCE"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443BCE" w:rsidP="00A91A68">
            <w:pPr>
              <w:ind w:right="560"/>
              <w:jc w:val="right"/>
              <w:rPr>
                <w:b/>
                <w:sz w:val="28"/>
                <w:szCs w:val="28"/>
              </w:rPr>
            </w:pPr>
            <w:r w:rsidRPr="00A91A68">
              <w:rPr>
                <w:b/>
                <w:sz w:val="28"/>
                <w:szCs w:val="28"/>
              </w:rPr>
              <w:t>Пресс-релиз</w:t>
            </w:r>
          </w:p>
          <w:p w14:paraId="3F7386DA" w14:textId="4BE17C17" w:rsidR="00A514EF" w:rsidRPr="00A91A68" w:rsidRDefault="008705B9" w:rsidP="00A91A68">
            <w:pPr>
              <w:ind w:right="560"/>
              <w:jc w:val="right"/>
              <w:rPr>
                <w:sz w:val="28"/>
                <w:szCs w:val="28"/>
              </w:rPr>
            </w:pPr>
            <w:r>
              <w:rPr>
                <w:sz w:val="28"/>
                <w:szCs w:val="28"/>
              </w:rPr>
              <w:t>1</w:t>
            </w:r>
            <w:r w:rsidR="00832639">
              <w:rPr>
                <w:sz w:val="28"/>
                <w:szCs w:val="28"/>
              </w:rPr>
              <w:t>9</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7A7D82D2" w14:textId="2FF4DEEA" w:rsidR="00832639" w:rsidRPr="00F64118" w:rsidRDefault="00832639" w:rsidP="00832639">
      <w:pPr>
        <w:jc w:val="center"/>
        <w:rPr>
          <w:b/>
          <w:bCs/>
          <w:sz w:val="28"/>
          <w:szCs w:val="28"/>
        </w:rPr>
      </w:pPr>
      <w:r w:rsidRPr="00F64118">
        <w:rPr>
          <w:b/>
          <w:bCs/>
          <w:sz w:val="28"/>
          <w:szCs w:val="28"/>
        </w:rPr>
        <w:t>«Росатом» и Калининградская область заключили соглашение о сотрудничестве</w:t>
      </w:r>
    </w:p>
    <w:p w14:paraId="3C10B9AF" w14:textId="77777777" w:rsidR="00832639" w:rsidRPr="00832639" w:rsidRDefault="00832639" w:rsidP="00832639">
      <w:pPr>
        <w:jc w:val="center"/>
        <w:rPr>
          <w:i/>
          <w:iCs/>
        </w:rPr>
      </w:pPr>
      <w:r w:rsidRPr="00832639">
        <w:rPr>
          <w:i/>
          <w:iCs/>
        </w:rPr>
        <w:t xml:space="preserve">Стороны продолжат сотрудничество по реализации совместных экологических и инфраструктурных проектов, программ по </w:t>
      </w:r>
      <w:proofErr w:type="spellStart"/>
      <w:r w:rsidRPr="00832639">
        <w:rPr>
          <w:i/>
          <w:iCs/>
        </w:rPr>
        <w:t>электромобильности</w:t>
      </w:r>
      <w:proofErr w:type="spellEnd"/>
      <w:r w:rsidRPr="00832639">
        <w:rPr>
          <w:i/>
          <w:iCs/>
        </w:rPr>
        <w:t>, а также развития городов Неман и Советск</w:t>
      </w:r>
    </w:p>
    <w:p w14:paraId="68B0511A" w14:textId="77777777" w:rsidR="00832639" w:rsidRPr="00832639" w:rsidRDefault="00832639" w:rsidP="00832639"/>
    <w:p w14:paraId="4F244D2D" w14:textId="77777777" w:rsidR="00832639" w:rsidRPr="00832639" w:rsidRDefault="00832639" w:rsidP="00832639">
      <w:pPr>
        <w:rPr>
          <w:b/>
          <w:bCs/>
        </w:rPr>
      </w:pPr>
      <w:r w:rsidRPr="00832639">
        <w:rPr>
          <w:b/>
          <w:bCs/>
        </w:rPr>
        <w:t xml:space="preserve">19 июня 2025 года на Петербургском международном экономическом форуме (ПМЭФ-2025) подписано соглашение о сотрудничестве между правительством Калининградской области и госкорпорацией «Росатом». </w:t>
      </w:r>
    </w:p>
    <w:p w14:paraId="3EB1A56B" w14:textId="77777777" w:rsidR="00832639" w:rsidRPr="00832639" w:rsidRDefault="00832639" w:rsidP="00832639"/>
    <w:p w14:paraId="4023CD31" w14:textId="77777777" w:rsidR="00832639" w:rsidRPr="00832639" w:rsidRDefault="00832639" w:rsidP="00832639">
      <w:r w:rsidRPr="00832639">
        <w:t>Документ подписали генеральный директор госкорпорации «Росатом» Алексей Лихачев и губернатор Калининградской области Алексей Беспрозванных.</w:t>
      </w:r>
    </w:p>
    <w:p w14:paraId="3883AA0B" w14:textId="77777777" w:rsidR="00832639" w:rsidRPr="00832639" w:rsidRDefault="00832639" w:rsidP="00832639"/>
    <w:p w14:paraId="2E1F2849" w14:textId="77777777" w:rsidR="00832639" w:rsidRPr="00832639" w:rsidRDefault="00832639" w:rsidP="00832639">
      <w:r w:rsidRPr="00832639">
        <w:t xml:space="preserve">Протоколом к соглашению определён список мероприятий, направленных на социально-экономическое и инфраструктурное развитие Немана и Советска (Калининградская область), а также источники их финансирования. В частности, будут благоустроены городские общественные пространства, проведён капитальный ремонт жилых домов, инженерной инфраструктуры, социальных учреждений, а также разработана проектно-сметная документация для строительства в г. Немане новой школы и детского сада, что станет первым шагом к обновлению детских образовательных учреждений города. </w:t>
      </w:r>
    </w:p>
    <w:p w14:paraId="7C594C83" w14:textId="77777777" w:rsidR="00832639" w:rsidRPr="00832639" w:rsidRDefault="00832639" w:rsidP="00832639"/>
    <w:p w14:paraId="08D92F2F" w14:textId="77777777" w:rsidR="00832639" w:rsidRPr="00832639" w:rsidRDefault="00832639" w:rsidP="00832639">
      <w:r w:rsidRPr="00832639">
        <w:t xml:space="preserve">Новое соглашение предусматривает в общей сложности 13 направлений сотрудничества. Среди них: создание благоприятного инвестиционного климата в Калининградской области; комплексное развитие городов Немана и Советска; наращивание количества научных исследований, проектных и опытно-конструкторских разработок. В частности, «Росатом» разработает проектно-сметную документацию капитального ремонта входной группы и фасада здания дома культуры г. Немана. Также госкорпорация окажет помощь г. Советску в подготовке к участию во Всероссийском конкурсе лучших проектов создания комфортной городской среды Минстроя России и реализации проекта-победителя. «Росатом» и правительство региона подтверждают готовность вместе развивать трудовой потенциал территории, поддерживать социальные инициативы граждан. Одно из направлений касается экологических проектов и программ, развития в регионе </w:t>
      </w:r>
      <w:proofErr w:type="spellStart"/>
      <w:r w:rsidRPr="00832639">
        <w:t>экопросвещения</w:t>
      </w:r>
      <w:proofErr w:type="spellEnd"/>
      <w:r w:rsidRPr="00832639">
        <w:t xml:space="preserve"> и </w:t>
      </w:r>
      <w:proofErr w:type="spellStart"/>
      <w:r w:rsidRPr="00832639">
        <w:t>экопредпринимательства</w:t>
      </w:r>
      <w:proofErr w:type="spellEnd"/>
      <w:r w:rsidRPr="00832639">
        <w:t xml:space="preserve">. Участники соглашения договорились продолжать работу по развитию </w:t>
      </w:r>
      <w:proofErr w:type="spellStart"/>
      <w:r w:rsidRPr="00832639">
        <w:t>электрозарядной</w:t>
      </w:r>
      <w:proofErr w:type="spellEnd"/>
      <w:r w:rsidRPr="00832639">
        <w:t xml:space="preserve"> инфраструктуры. Кроме того, в документ включен пункт о сотрудничестве в области развития контейнерных перевозок и реализации проектов портовой и иной инфраструктуры в Калининградской области. Отмечается, что список направлений может быть дополнен.</w:t>
      </w:r>
    </w:p>
    <w:p w14:paraId="0EF3DFA4" w14:textId="77777777" w:rsidR="00832639" w:rsidRPr="00832639" w:rsidRDefault="00832639" w:rsidP="00832639"/>
    <w:p w14:paraId="3CD74795" w14:textId="298E4B65" w:rsidR="00832639" w:rsidRPr="00832639" w:rsidRDefault="00832639" w:rsidP="00832639">
      <w:r w:rsidRPr="00832639">
        <w:t xml:space="preserve">«Калининградская область имеет для “Росатома” большое значение. Мы ведем масштабную партнерскую работу с руководством области по развитию </w:t>
      </w:r>
      <w:proofErr w:type="spellStart"/>
      <w:r w:rsidRPr="00832639">
        <w:t>электромобильности</w:t>
      </w:r>
      <w:proofErr w:type="spellEnd"/>
      <w:r w:rsidRPr="00832639">
        <w:t xml:space="preserve">, внедрению экологичных технологий. Уверен, что дальнейшая реализация совместных проектов будет способствовать устойчивому развитию региона и повышению качества жизни его жителей», – отметил </w:t>
      </w:r>
      <w:r w:rsidRPr="00832639">
        <w:rPr>
          <w:b/>
          <w:bCs/>
        </w:rPr>
        <w:t>Алексей Лихачев</w:t>
      </w:r>
      <w:r w:rsidRPr="00832639">
        <w:t>.</w:t>
      </w:r>
    </w:p>
    <w:p w14:paraId="5D869DD0" w14:textId="61C12923" w:rsidR="00F94C8B" w:rsidRPr="00F94C8B" w:rsidRDefault="00F94C8B" w:rsidP="00F94C8B">
      <w:r w:rsidRPr="00F94C8B">
        <w:lastRenderedPageBreak/>
        <w:t xml:space="preserve">«В нашем регионе деятельность “Росатома” давно вышла за рамки реализации одного из крупнейших, стратегических для калининградской промышленности инвестпроектов – </w:t>
      </w:r>
      <w:proofErr w:type="spellStart"/>
      <w:r w:rsidRPr="00F94C8B">
        <w:t>гигафабрики</w:t>
      </w:r>
      <w:proofErr w:type="spellEnd"/>
      <w:r w:rsidRPr="00F94C8B">
        <w:t xml:space="preserve"> по производству литий-ионных аккумуляторов. Госкорпорация становится настоящим локомотивом в развитии восточных муниципалитетов. С новым соглашением делаем ещё один большой шаг в этой масштабной работе», – заявил </w:t>
      </w:r>
      <w:r w:rsidRPr="00F94C8B">
        <w:rPr>
          <w:b/>
          <w:bCs/>
        </w:rPr>
        <w:t>Алексей Беспрозванных</w:t>
      </w:r>
      <w:r w:rsidRPr="00F94C8B">
        <w:t>.</w:t>
      </w:r>
    </w:p>
    <w:p w14:paraId="29E1F107" w14:textId="77777777" w:rsidR="00832639" w:rsidRPr="00832639" w:rsidRDefault="00832639" w:rsidP="00832639"/>
    <w:p w14:paraId="28E7A2F4" w14:textId="77777777" w:rsidR="00832639" w:rsidRPr="00832639" w:rsidRDefault="00832639" w:rsidP="00832639">
      <w:pPr>
        <w:rPr>
          <w:b/>
          <w:bCs/>
        </w:rPr>
      </w:pPr>
      <w:r w:rsidRPr="00832639">
        <w:rPr>
          <w:b/>
          <w:bCs/>
        </w:rPr>
        <w:t>Справка:</w:t>
      </w:r>
    </w:p>
    <w:p w14:paraId="59632C34" w14:textId="77777777" w:rsidR="00832639" w:rsidRPr="00832639" w:rsidRDefault="00832639" w:rsidP="00832639">
      <w:bookmarkStart w:id="0" w:name="_GoBack"/>
      <w:bookmarkEnd w:id="0"/>
    </w:p>
    <w:p w14:paraId="4CA39E42" w14:textId="77777777" w:rsidR="00832639" w:rsidRPr="00832639" w:rsidRDefault="00832639" w:rsidP="00832639">
      <w:pPr>
        <w:rPr>
          <w:i/>
          <w:iCs/>
        </w:rPr>
      </w:pPr>
      <w:r w:rsidRPr="00832639">
        <w:rPr>
          <w:i/>
          <w:iCs/>
        </w:rPr>
        <w:t>Участие «Росатома» в социально-экономическом развитии Калининградской области</w:t>
      </w:r>
    </w:p>
    <w:p w14:paraId="3BFB1BE0" w14:textId="77777777" w:rsidR="00832639" w:rsidRPr="00832639" w:rsidRDefault="00832639" w:rsidP="00832639"/>
    <w:p w14:paraId="2B69284F" w14:textId="0535BED6" w:rsidR="00832639" w:rsidRPr="00832639" w:rsidRDefault="00832639" w:rsidP="00832639">
      <w:r w:rsidRPr="00832639">
        <w:t xml:space="preserve">Ключевой проект </w:t>
      </w:r>
      <w:r w:rsidR="00B130C8">
        <w:t>«</w:t>
      </w:r>
      <w:r w:rsidRPr="00832639">
        <w:t>Росатома</w:t>
      </w:r>
      <w:r w:rsidR="00B130C8">
        <w:t>»</w:t>
      </w:r>
      <w:r w:rsidRPr="00832639">
        <w:t xml:space="preserve"> на территории Калининградской области – первая в России высокотехнологичная «</w:t>
      </w:r>
      <w:proofErr w:type="spellStart"/>
      <w:r w:rsidRPr="00832639">
        <w:t>гигафабрика</w:t>
      </w:r>
      <w:proofErr w:type="spellEnd"/>
      <w:r w:rsidRPr="00832639">
        <w:t xml:space="preserve">» по производству аккумуляторных батарей для электротранспорта. Предприятие строится на востоке региона, в Неманском округе. Ожидается, что ввод в опытно-промышленную эксплуатацию состоится в конце текущего года, а первая серийная продукция будет выпущена в 2026 году. </w:t>
      </w:r>
    </w:p>
    <w:p w14:paraId="7C3C208F" w14:textId="77777777" w:rsidR="00832639" w:rsidRPr="00832639" w:rsidRDefault="00832639" w:rsidP="00832639"/>
    <w:p w14:paraId="29BA0131" w14:textId="77777777" w:rsidR="00832639" w:rsidRPr="00832639" w:rsidRDefault="00832639" w:rsidP="00832639">
      <w:r w:rsidRPr="00832639">
        <w:t xml:space="preserve">«Росатом» активно занимается социальными инвестициями в регионе. В Немане строятся жилые дома для работников </w:t>
      </w:r>
      <w:proofErr w:type="spellStart"/>
      <w:r w:rsidRPr="00832639">
        <w:t>гигафабрики</w:t>
      </w:r>
      <w:proofErr w:type="spellEnd"/>
      <w:r w:rsidRPr="00832639">
        <w:t xml:space="preserve">, капитально отремонтирован исторический городской стадион. В 2023 году правительством Калининградской области совместно с АО «ТВЭЛ» (управляющая компания Топливного дивизиона «Росатома») подписана Комплексная программа (план мероприятий) развития Неманского и Советского округов в сфере ЖКХ, дорожной и спортивной инфраструктуры, благоустройства общественных пространств, объектов культуры, образования, здравоохранения. В сотрудничестве с вузами и учреждениями профобразования госкорпорация развернула комплекс профориентационных мероприятий для калининградских школьников и студентов. Подразделения «Росатома» активно участвуют в развитии </w:t>
      </w:r>
      <w:proofErr w:type="spellStart"/>
      <w:r w:rsidRPr="00832639">
        <w:t>электромобильности</w:t>
      </w:r>
      <w:proofErr w:type="spellEnd"/>
      <w:r w:rsidRPr="00832639">
        <w:t xml:space="preserve"> в Калининградской области.</w:t>
      </w:r>
    </w:p>
    <w:p w14:paraId="5FCC765D" w14:textId="77777777" w:rsidR="00832639" w:rsidRPr="00832639" w:rsidRDefault="00832639" w:rsidP="00832639">
      <w:r w:rsidRPr="00832639">
        <w:t> </w:t>
      </w:r>
    </w:p>
    <w:p w14:paraId="41E5A527" w14:textId="77777777" w:rsidR="00832639" w:rsidRPr="00832639" w:rsidRDefault="00832639" w:rsidP="00832639">
      <w:r w:rsidRPr="00832639">
        <w:rPr>
          <w:b/>
          <w:bCs/>
        </w:rPr>
        <w:t>Топливный дивизион госкорпорации «</w:t>
      </w:r>
      <w:proofErr w:type="gramStart"/>
      <w:r w:rsidRPr="00832639">
        <w:rPr>
          <w:b/>
          <w:bCs/>
        </w:rPr>
        <w:t>Росатом»  (</w:t>
      </w:r>
      <w:proofErr w:type="gramEnd"/>
      <w:r w:rsidRPr="00832639">
        <w:rPr>
          <w:b/>
          <w:bCs/>
        </w:rPr>
        <w:t>управляющая компания – АО «ТВЭЛ»)</w:t>
      </w:r>
      <w:r w:rsidRPr="00832639">
        <w:t>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0" w:history="1">
        <w:r w:rsidRPr="00832639">
          <w:rPr>
            <w:rStyle w:val="a4"/>
          </w:rPr>
          <w:t>www.tvel.ru</w:t>
        </w:r>
      </w:hyperlink>
    </w:p>
    <w:p w14:paraId="21FD9B11" w14:textId="77777777" w:rsidR="00832639" w:rsidRPr="00832639" w:rsidRDefault="00832639" w:rsidP="00832639"/>
    <w:p w14:paraId="1932A31C" w14:textId="77777777" w:rsidR="00832639" w:rsidRPr="00832639" w:rsidRDefault="00832639" w:rsidP="00832639">
      <w:r w:rsidRPr="00832639">
        <w:t>Соглашения с регионами присутствия являются основным форматом двустороннего сотрудничества госкорпорации «</w:t>
      </w:r>
      <w:proofErr w:type="gramStart"/>
      <w:r w:rsidRPr="00832639">
        <w:t>Росатом»  и</w:t>
      </w:r>
      <w:proofErr w:type="gramEnd"/>
      <w:r w:rsidRPr="00832639">
        <w:t xml:space="preserve"> субъектов Российской Федерации. Они предполагают участие в развитии территорий и содействие реализации инвестиционных программ и проектов в рамках стратегии «Росатома», а также мероприятий, направленных на достижение целей, поставленных в указе Президента РФ от 07.05.2024 № 309 «О национальных целях развития Российской Федерации на период до 2030 года и на перспективу до 2036 года». Ежегодно утверждается перечень мероприятий социально-экономического и </w:t>
      </w:r>
      <w:r w:rsidRPr="00832639">
        <w:lastRenderedPageBreak/>
        <w:t>инфраструктурного развития и определяются объем финансирования для каждого «атомного» города.</w:t>
      </w:r>
    </w:p>
    <w:p w14:paraId="46A82B09" w14:textId="77777777" w:rsidR="00832639" w:rsidRPr="00832639" w:rsidRDefault="00832639" w:rsidP="00832639"/>
    <w:p w14:paraId="3C87C526" w14:textId="1C86BCA4" w:rsidR="00832639" w:rsidRPr="00832639" w:rsidRDefault="00832639" w:rsidP="00832639">
      <w:r w:rsidRPr="00832639">
        <w:rPr>
          <w:b/>
          <w:bCs/>
        </w:rPr>
        <w:t>Петербургский международный экономический форум (ПМЭФ)</w:t>
      </w:r>
      <w:r w:rsidRPr="00832639">
        <w:t xml:space="preserve"> – одно из важнейших событий в экономическом пространстве СНГ. Оператором мероприятия является фонд «</w:t>
      </w:r>
      <w:proofErr w:type="spellStart"/>
      <w:r w:rsidRPr="00832639">
        <w:t>Росконгресс</w:t>
      </w:r>
      <w:proofErr w:type="spellEnd"/>
      <w:r w:rsidRPr="00832639">
        <w:t xml:space="preserve">», форум проходит ежегодно, начиная с 1997 года.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В 2024 году в форуме приняли участие более 21800 человек из 139 стран, а сумма подписанных соглашений превысила 6,49 трлн рублей. Главная тема ПМЭФ-2025 – «Общие ценности </w:t>
      </w:r>
      <w:r w:rsidR="00E93CED" w:rsidRPr="00832639">
        <w:t>–</w:t>
      </w:r>
      <w:r w:rsidRPr="00832639">
        <w:t xml:space="preserve"> основа роста в многополярном мире». Программа насчитывает более 150 мероприятий в различных форматах, в том числе пленарное заседание, стратегические сессии, дискуссии и деловые завтраки. Страной-гостем форума в этом году станет королевство Бахрейн.</w:t>
      </w:r>
    </w:p>
    <w:p w14:paraId="3FA30438" w14:textId="77777777" w:rsidR="00832639" w:rsidRPr="00832639" w:rsidRDefault="00832639" w:rsidP="00832639"/>
    <w:p w14:paraId="6BE5A1C5" w14:textId="77777777" w:rsidR="00832639" w:rsidRPr="00832639" w:rsidRDefault="00832639" w:rsidP="00832639">
      <w:r w:rsidRPr="00832639">
        <w:t>Правительство Российской Федерации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ускорение реализации национальных проектов, комплексное улучшение жилищных условий граждан, развитие инфраструктуры. Предприятия госкорпорации «Росатом» принимают активное участие в этой работе.</w:t>
      </w:r>
    </w:p>
    <w:p w14:paraId="672B5F0E" w14:textId="06AEADFC" w:rsidR="00D54720" w:rsidRPr="00832639" w:rsidRDefault="00D54720" w:rsidP="00832639"/>
    <w:sectPr w:rsidR="00D54720" w:rsidRPr="00832639">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82614" w14:textId="77777777" w:rsidR="00443BCE" w:rsidRDefault="00443BCE">
      <w:r>
        <w:separator/>
      </w:r>
    </w:p>
  </w:endnote>
  <w:endnote w:type="continuationSeparator" w:id="0">
    <w:p w14:paraId="5795DA62" w14:textId="77777777" w:rsidR="00443BCE" w:rsidRDefault="0044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9D231" w14:textId="77777777" w:rsidR="00443BCE" w:rsidRDefault="00443BCE">
      <w:r>
        <w:separator/>
      </w:r>
    </w:p>
  </w:footnote>
  <w:footnote w:type="continuationSeparator" w:id="0">
    <w:p w14:paraId="27713B83" w14:textId="77777777" w:rsidR="00443BCE" w:rsidRDefault="0044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A7E27"/>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94EC1"/>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3EA2"/>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6BA3"/>
    <w:rsid w:val="0044046A"/>
    <w:rsid w:val="00441EA3"/>
    <w:rsid w:val="00443A2D"/>
    <w:rsid w:val="00443BCE"/>
    <w:rsid w:val="004445A8"/>
    <w:rsid w:val="004446B1"/>
    <w:rsid w:val="004455B7"/>
    <w:rsid w:val="00446D48"/>
    <w:rsid w:val="00451AE6"/>
    <w:rsid w:val="00453419"/>
    <w:rsid w:val="0045616D"/>
    <w:rsid w:val="004573C5"/>
    <w:rsid w:val="00461C4E"/>
    <w:rsid w:val="004653F1"/>
    <w:rsid w:val="0046788E"/>
    <w:rsid w:val="00472D9E"/>
    <w:rsid w:val="00473A46"/>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B6E"/>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2AB2"/>
    <w:rsid w:val="008235EA"/>
    <w:rsid w:val="008326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4ACF"/>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9701D"/>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30C8"/>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460C5"/>
    <w:rsid w:val="00C5227D"/>
    <w:rsid w:val="00C60D6B"/>
    <w:rsid w:val="00C621FE"/>
    <w:rsid w:val="00C62E07"/>
    <w:rsid w:val="00C67784"/>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3CED"/>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340"/>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118"/>
    <w:rsid w:val="00F64214"/>
    <w:rsid w:val="00F65C4E"/>
    <w:rsid w:val="00F65FF5"/>
    <w:rsid w:val="00F71396"/>
    <w:rsid w:val="00F744AE"/>
    <w:rsid w:val="00F76484"/>
    <w:rsid w:val="00F83282"/>
    <w:rsid w:val="00F84855"/>
    <w:rsid w:val="00F90789"/>
    <w:rsid w:val="00F92F8C"/>
    <w:rsid w:val="00F93650"/>
    <w:rsid w:val="00F94C8B"/>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0716371">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4112534">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763443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2990208">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5360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vel.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Olga</cp:lastModifiedBy>
  <cp:revision>7</cp:revision>
  <dcterms:created xsi:type="dcterms:W3CDTF">2025-06-17T14:59:00Z</dcterms:created>
  <dcterms:modified xsi:type="dcterms:W3CDTF">2025-06-19T06:40:00Z</dcterms:modified>
</cp:coreProperties>
</file>