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A9D6F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B4D384" w:rsidR="00A514EF" w:rsidRPr="00A91A68" w:rsidRDefault="003F181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CDDDFC6" w14:textId="32C66E9B" w:rsidR="00815F47" w:rsidRPr="00815F47" w:rsidRDefault="00815F47" w:rsidP="00815F47">
      <w:pPr>
        <w:jc w:val="center"/>
        <w:rPr>
          <w:b/>
          <w:bCs/>
          <w:sz w:val="28"/>
          <w:szCs w:val="28"/>
        </w:rPr>
      </w:pPr>
      <w:r w:rsidRPr="00815F47">
        <w:rPr>
          <w:b/>
          <w:bCs/>
          <w:sz w:val="28"/>
          <w:szCs w:val="28"/>
        </w:rPr>
        <w:t>Контейнерные перевозки FESCO между Санкт-Петербургом и Калининградом в первом полугодии 2025 года выросли почти в два раза</w:t>
      </w:r>
    </w:p>
    <w:p w14:paraId="26DE7A89" w14:textId="779DB24E" w:rsidR="00815F47" w:rsidRPr="00815F47" w:rsidRDefault="00815F47" w:rsidP="00815F47">
      <w:pPr>
        <w:jc w:val="center"/>
        <w:rPr>
          <w:i/>
          <w:iCs/>
        </w:rPr>
      </w:pPr>
      <w:r w:rsidRPr="00815F47">
        <w:rPr>
          <w:i/>
          <w:iCs/>
        </w:rPr>
        <w:t>Отправки из Северной столицы осуществляются раз в неделю, расчетное время прибытия составляет два дня</w:t>
      </w:r>
    </w:p>
    <w:p w14:paraId="400F97CF" w14:textId="77777777" w:rsidR="00815F47" w:rsidRPr="00815F47" w:rsidRDefault="00815F47" w:rsidP="00815F47"/>
    <w:p w14:paraId="313FC953" w14:textId="77777777" w:rsidR="00815F47" w:rsidRPr="00815F47" w:rsidRDefault="00815F47" w:rsidP="00815F47">
      <w:pPr>
        <w:rPr>
          <w:b/>
          <w:bCs/>
        </w:rPr>
      </w:pPr>
      <w:r w:rsidRPr="00815F47">
        <w:rPr>
          <w:b/>
          <w:bCs/>
        </w:rPr>
        <w:t>Транспортная группа FESCO («FESCO», предприятие в контуре управления госкорпорации «Росатом») по итогам первого полугодия 2025 года перевезла каботажным сервисом FESCO Saint-</w:t>
      </w:r>
      <w:proofErr w:type="spellStart"/>
      <w:r w:rsidRPr="00815F47">
        <w:rPr>
          <w:b/>
          <w:bCs/>
        </w:rPr>
        <w:t>Petersburg</w:t>
      </w:r>
      <w:proofErr w:type="spellEnd"/>
      <w:r w:rsidRPr="00815F47">
        <w:rPr>
          <w:b/>
          <w:bCs/>
        </w:rPr>
        <w:t xml:space="preserve"> </w:t>
      </w:r>
      <w:proofErr w:type="spellStart"/>
      <w:r w:rsidRPr="00815F47">
        <w:rPr>
          <w:b/>
          <w:bCs/>
        </w:rPr>
        <w:t>Kaliningrad</w:t>
      </w:r>
      <w:proofErr w:type="spellEnd"/>
      <w:r w:rsidRPr="00815F47">
        <w:rPr>
          <w:b/>
          <w:bCs/>
        </w:rPr>
        <w:t xml:space="preserve"> Line (FSKL) между Санкт-Петербургом и Калининградской областью 15,7 тыс. TEU (условных единиц вместимости), что на 90 % больше аналогичного периода прошлого года. </w:t>
      </w:r>
    </w:p>
    <w:p w14:paraId="771B48EB" w14:textId="77777777" w:rsidR="00815F47" w:rsidRPr="00815F47" w:rsidRDefault="00815F47" w:rsidP="00815F47"/>
    <w:p w14:paraId="6CC9626B" w14:textId="1679A7EB" w:rsidR="00815F47" w:rsidRPr="00815F47" w:rsidRDefault="00815F47" w:rsidP="00815F47">
      <w:r w:rsidRPr="00815F47">
        <w:t xml:space="preserve">Контейнерные отправки из Северной столицы в самый западный регион России увеличились за отчетный период на 52 % – до 10,5 тысячи TEU, в обратном направлении перевозки выросли более чем в три с половиной раза – до 5,2 тысячи TEU. </w:t>
      </w:r>
      <w:r>
        <w:t xml:space="preserve"> </w:t>
      </w:r>
    </w:p>
    <w:p w14:paraId="04D1973D" w14:textId="77777777" w:rsidR="00815F47" w:rsidRPr="00815F47" w:rsidRDefault="00815F47" w:rsidP="00815F47"/>
    <w:p w14:paraId="77A3B614" w14:textId="77777777" w:rsidR="00815F47" w:rsidRPr="00815F47" w:rsidRDefault="00815F47" w:rsidP="00815F47">
      <w:r w:rsidRPr="00815F47">
        <w:t xml:space="preserve">FSKL стала первым каботажным сервисом FESCO в Балтийском бассейне. Линия соединяет порт Санкт-Петербург с портом Балтийск (Калининградская область). В настоящее время на FSKL работает контейнеровоз «ФЕСКО </w:t>
      </w:r>
      <w:proofErr w:type="spellStart"/>
      <w:r w:rsidRPr="00815F47">
        <w:t>Наварин</w:t>
      </w:r>
      <w:proofErr w:type="spellEnd"/>
      <w:r w:rsidRPr="00815F47">
        <w:t>», чья грузовая вместимость превышает 700 TEU.</w:t>
      </w:r>
    </w:p>
    <w:p w14:paraId="5E8D22F0" w14:textId="77777777" w:rsidR="00815F47" w:rsidRPr="00815F47" w:rsidRDefault="00815F47" w:rsidP="00815F47"/>
    <w:p w14:paraId="67822CD3" w14:textId="26B71346" w:rsidR="00815F47" w:rsidRPr="00815F47" w:rsidRDefault="00815F47" w:rsidP="00815F47">
      <w:r w:rsidRPr="00815F47">
        <w:t xml:space="preserve">«Контейнерные перевозки в Калининградскую область стали для FESCO одним из важных направлений логистического бизнеса. Помимо развития непосредственно каботажного сервиса, мы открыли свой офис в Калининграде и обеспечили наличие собственного автопарка в регионе. Все это, а также грамотная тарифная политика, стабильное расписание и успешная работа по привлечению тендерных клиентов позволили нашей Группе достичь таких показателей. В наших планах продолжить наращивать объемы контейнерных отправок. Например, по итогам июля ожидаем абсолютного рекорда по перевозкам в рамках FSKL», – отметил вице-президент по линейно-логистическому дивизиону FESCO </w:t>
      </w:r>
      <w:r w:rsidRPr="00815F47">
        <w:rPr>
          <w:b/>
          <w:bCs/>
        </w:rPr>
        <w:t>Герман Маслов</w:t>
      </w:r>
      <w:r w:rsidRPr="00815F47">
        <w:t>.</w:t>
      </w:r>
    </w:p>
    <w:p w14:paraId="07FE7A1D" w14:textId="77777777" w:rsidR="00815F47" w:rsidRPr="00815F47" w:rsidRDefault="00815F47" w:rsidP="00815F47"/>
    <w:p w14:paraId="489F6DBF" w14:textId="1895CB10" w:rsidR="00815F47" w:rsidRPr="00815F47" w:rsidRDefault="00815F47" w:rsidP="00815F47">
      <w:pPr>
        <w:rPr>
          <w:b/>
          <w:bCs/>
        </w:rPr>
      </w:pPr>
      <w:r w:rsidRPr="00815F47">
        <w:rPr>
          <w:b/>
          <w:bCs/>
        </w:rPr>
        <w:t>С</w:t>
      </w:r>
      <w:r w:rsidRPr="00815F47">
        <w:rPr>
          <w:b/>
          <w:bCs/>
        </w:rPr>
        <w:t>правк</w:t>
      </w:r>
      <w:r w:rsidRPr="00815F47">
        <w:rPr>
          <w:b/>
          <w:bCs/>
        </w:rPr>
        <w:t>а</w:t>
      </w:r>
      <w:r w:rsidRPr="00815F47">
        <w:rPr>
          <w:b/>
          <w:bCs/>
        </w:rPr>
        <w:t xml:space="preserve">: </w:t>
      </w:r>
    </w:p>
    <w:p w14:paraId="27420F9B" w14:textId="77777777" w:rsidR="00815F47" w:rsidRPr="00815F47" w:rsidRDefault="00815F47" w:rsidP="00815F47"/>
    <w:p w14:paraId="2C5D7145" w14:textId="77777777" w:rsidR="00815F47" w:rsidRPr="00815F47" w:rsidRDefault="00815F47" w:rsidP="00815F47">
      <w:r w:rsidRPr="00815F47">
        <w:rPr>
          <w:b/>
          <w:bCs/>
        </w:rPr>
        <w:t>Транспортная группа FESCO</w:t>
      </w:r>
      <w:r w:rsidRPr="00815F47">
        <w:t> 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815F47">
        <w:t>Дальрефтранс</w:t>
      </w:r>
      <w:proofErr w:type="spellEnd"/>
      <w:r w:rsidRPr="00815F47">
        <w:t xml:space="preserve">», а также компании «Трансгарант» и «ФЕСКО Транс». Группа управляет терминальными комплексами в Новосибирске, Хабаровске, Томске, Владивостоке и Калининграде. Контейнерный парк FESCO составляет более 200 тыс. TEU, количество фитинговых платформ – почти 15 тыс. единиц. Флот FESCO включает более 30 транспортных судов в управлении, которые осуществляют перевозки преимущественно на </w:t>
      </w:r>
      <w:r w:rsidRPr="00815F47">
        <w:lastRenderedPageBreak/>
        <w:t>собственных морских линиях. В ноябре 2023 года контрольный пакет акций указом Президента РФ был передан госкорпорации «Росатом».</w:t>
      </w:r>
    </w:p>
    <w:p w14:paraId="17CF343E" w14:textId="77777777" w:rsidR="00815F47" w:rsidRPr="00815F47" w:rsidRDefault="00815F47" w:rsidP="00815F47"/>
    <w:p w14:paraId="0313EFA4" w14:textId="77777777" w:rsidR="00815F47" w:rsidRPr="00815F47" w:rsidRDefault="00815F47" w:rsidP="00815F47">
      <w:r w:rsidRPr="00815F47">
        <w:t>В 2024 году FESCO открыла офис в Калининграде. Также компания оперирует собственным грузовым автопарком из 20 тягачей для выполнения доставки «от двери до двери» по территории области. Кроме того, в июне этого года для усиления позиций в Балтийском бассейне FESCO приобрела компанию-оператора Калининградского морского рыбного порта.</w:t>
      </w:r>
    </w:p>
    <w:p w14:paraId="2EDD1423" w14:textId="77777777" w:rsidR="00815F47" w:rsidRPr="00815F47" w:rsidRDefault="00815F47" w:rsidP="00815F47"/>
    <w:p w14:paraId="725A46F9" w14:textId="77777777" w:rsidR="00815F47" w:rsidRPr="00815F47" w:rsidRDefault="00815F47" w:rsidP="00815F47">
      <w:r w:rsidRPr="00815F47">
        <w:t>В Калининградскую область доставляются преимущественно строительные материалы, продукты питания и товары для детей. При этом доля импортных грузов в рамках этого направления не превышает 15 %. В Санкт-Петербург Группа перевозит различную продукцию предприятий Калининградской области, часть из которой далее отправляет на экспорт в Китай и другие страны Азии.</w:t>
      </w:r>
    </w:p>
    <w:p w14:paraId="0C61C183" w14:textId="77777777" w:rsidR="00815F47" w:rsidRPr="00815F47" w:rsidRDefault="00815F47" w:rsidP="00815F47"/>
    <w:p w14:paraId="1D49663B" w14:textId="77777777" w:rsidR="00815F47" w:rsidRPr="00815F47" w:rsidRDefault="00815F47" w:rsidP="00815F47">
      <w:r w:rsidRPr="00815F47">
        <w:t>Одной из стратегических целей развития Российской Федерации является комплексное улучшение транспортной инфраструктуры. Улучшение логистики обеспечивается за счет налаживания регулярных грузоперевозок и модернизации транспортных средств, портов и дорог. Предприятия госкорпорации «Росатом» принимают активное участие в этой работе.</w:t>
      </w:r>
    </w:p>
    <w:p w14:paraId="0D30D192" w14:textId="62F3C51D" w:rsidR="00623A44" w:rsidRPr="00AC5E87" w:rsidRDefault="00623A44" w:rsidP="00815F47">
      <w:pPr>
        <w:jc w:val="center"/>
      </w:pPr>
    </w:p>
    <w:sectPr w:rsidR="00623A44" w:rsidRPr="00AC5E8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4B798" w14:textId="77777777" w:rsidR="007372C8" w:rsidRDefault="007372C8">
      <w:r>
        <w:separator/>
      </w:r>
    </w:p>
  </w:endnote>
  <w:endnote w:type="continuationSeparator" w:id="0">
    <w:p w14:paraId="32FEAA0F" w14:textId="77777777" w:rsidR="007372C8" w:rsidRDefault="007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3124" w14:textId="77777777" w:rsidR="007372C8" w:rsidRDefault="007372C8">
      <w:r>
        <w:separator/>
      </w:r>
    </w:p>
  </w:footnote>
  <w:footnote w:type="continuationSeparator" w:id="0">
    <w:p w14:paraId="3B4A3FEA" w14:textId="77777777" w:rsidR="007372C8" w:rsidRDefault="0073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372C8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2025-08-01T08:18:00Z</dcterms:created>
  <dcterms:modified xsi:type="dcterms:W3CDTF">2025-08-01T08:18:00Z</dcterms:modified>
</cp:coreProperties>
</file>