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D7D" w:rsidRPr="002C2C77" w:rsidRDefault="008C5D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8C5D7D">
        <w:tc>
          <w:tcPr>
            <w:tcW w:w="1518" w:type="dxa"/>
          </w:tcPr>
          <w:p w:rsidR="008C5D7D" w:rsidRDefault="00000000">
            <w:pPr>
              <w:ind w:right="560"/>
              <w:rPr>
                <w:sz w:val="28"/>
                <w:szCs w:val="28"/>
              </w:rPr>
            </w:pPr>
            <w:r>
              <w:rPr>
                <w:noProof/>
              </w:rPr>
              <w:drawing>
                <wp:anchor distT="0" distB="0" distL="114300" distR="114300" simplePos="0" relativeHeight="251658240" behindDoc="0" locked="0" layoutInCell="1" hidden="0" allowOverlap="1">
                  <wp:simplePos x="0" y="0"/>
                  <wp:positionH relativeFrom="column">
                    <wp:posOffset>20956</wp:posOffset>
                  </wp:positionH>
                  <wp:positionV relativeFrom="paragraph">
                    <wp:posOffset>43180</wp:posOffset>
                  </wp:positionV>
                  <wp:extent cx="621665" cy="620395"/>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rsidR="008C5D7D" w:rsidRDefault="00000000">
            <w:pPr>
              <w:ind w:right="560"/>
              <w:rPr>
                <w:sz w:val="28"/>
                <w:szCs w:val="28"/>
              </w:rPr>
            </w:pPr>
            <w:r>
              <w:rPr>
                <w:sz w:val="28"/>
                <w:szCs w:val="28"/>
              </w:rPr>
              <w:t>Медиацентр атомной</w:t>
            </w:r>
          </w:p>
          <w:p w:rsidR="008C5D7D" w:rsidRDefault="00000000">
            <w:pPr>
              <w:ind w:right="560"/>
              <w:rPr>
                <w:sz w:val="28"/>
                <w:szCs w:val="28"/>
              </w:rPr>
            </w:pPr>
            <w:r>
              <w:rPr>
                <w:sz w:val="28"/>
                <w:szCs w:val="28"/>
              </w:rPr>
              <w:t>промышленности</w:t>
            </w:r>
            <w:r>
              <w:rPr>
                <w:sz w:val="28"/>
                <w:szCs w:val="28"/>
              </w:rPr>
              <w:br/>
            </w:r>
            <w:hyperlink r:id="rId8">
              <w:proofErr w:type="spellStart"/>
              <w:proofErr w:type="gramStart"/>
              <w:r>
                <w:rPr>
                  <w:color w:val="0563C1"/>
                  <w:sz w:val="28"/>
                  <w:szCs w:val="28"/>
                  <w:u w:val="single"/>
                </w:rPr>
                <w:t>atommedia.online</w:t>
              </w:r>
              <w:proofErr w:type="spellEnd"/>
              <w:proofErr w:type="gramEnd"/>
            </w:hyperlink>
          </w:p>
        </w:tc>
        <w:tc>
          <w:tcPr>
            <w:tcW w:w="5136" w:type="dxa"/>
          </w:tcPr>
          <w:p w:rsidR="008C5D7D" w:rsidRDefault="00000000">
            <w:pPr>
              <w:ind w:right="560"/>
              <w:jc w:val="right"/>
              <w:rPr>
                <w:b/>
                <w:sz w:val="28"/>
                <w:szCs w:val="28"/>
              </w:rPr>
            </w:pPr>
            <w:r>
              <w:rPr>
                <w:b/>
                <w:sz w:val="28"/>
                <w:szCs w:val="28"/>
              </w:rPr>
              <w:t>Пресс-релиз</w:t>
            </w:r>
          </w:p>
          <w:p w:rsidR="008C5D7D" w:rsidRPr="003E40F0" w:rsidRDefault="00A94977">
            <w:pPr>
              <w:ind w:right="560"/>
              <w:jc w:val="right"/>
              <w:rPr>
                <w:sz w:val="28"/>
                <w:szCs w:val="28"/>
                <w:lang w:val="en-US"/>
              </w:rPr>
            </w:pPr>
            <w:r>
              <w:rPr>
                <w:sz w:val="28"/>
                <w:szCs w:val="28"/>
                <w:lang w:val="en-US"/>
              </w:rPr>
              <w:t>12</w:t>
            </w:r>
            <w:r w:rsidR="003E40F0">
              <w:rPr>
                <w:sz w:val="28"/>
                <w:szCs w:val="28"/>
              </w:rPr>
              <w:t>.</w:t>
            </w:r>
            <w:r w:rsidR="003E40F0">
              <w:rPr>
                <w:sz w:val="28"/>
                <w:szCs w:val="28"/>
                <w:lang w:val="en-US"/>
              </w:rPr>
              <w:t>07</w:t>
            </w:r>
            <w:r w:rsidR="003E40F0">
              <w:rPr>
                <w:sz w:val="28"/>
                <w:szCs w:val="28"/>
              </w:rPr>
              <w:t>.2</w:t>
            </w:r>
            <w:r w:rsidR="003E40F0">
              <w:rPr>
                <w:sz w:val="28"/>
                <w:szCs w:val="28"/>
                <w:lang w:val="en-US"/>
              </w:rPr>
              <w:t>4</w:t>
            </w:r>
          </w:p>
        </w:tc>
      </w:tr>
    </w:tbl>
    <w:p w:rsidR="008C5D7D" w:rsidRDefault="00000000">
      <w:pPr>
        <w:rPr>
          <w:sz w:val="28"/>
          <w:szCs w:val="28"/>
        </w:rPr>
      </w:pPr>
      <w:r>
        <w:rPr>
          <w:sz w:val="28"/>
          <w:szCs w:val="28"/>
        </w:rPr>
        <w:t xml:space="preserve"> </w:t>
      </w:r>
    </w:p>
    <w:p w:rsidR="00A94977" w:rsidRPr="00A94977" w:rsidRDefault="00A94977" w:rsidP="00A94977">
      <w:pPr>
        <w:jc w:val="center"/>
        <w:rPr>
          <w:b/>
          <w:sz w:val="28"/>
          <w:szCs w:val="28"/>
        </w:rPr>
      </w:pPr>
      <w:r w:rsidRPr="00A94977">
        <w:rPr>
          <w:b/>
          <w:sz w:val="28"/>
          <w:szCs w:val="28"/>
        </w:rPr>
        <w:t>Крупнейшая студенческая стройка «Росатома» стартовала на «Маяке»</w:t>
      </w:r>
    </w:p>
    <w:p w:rsidR="00A94977" w:rsidRPr="00A94977" w:rsidRDefault="00A94977" w:rsidP="00A94977">
      <w:pPr>
        <w:jc w:val="center"/>
        <w:rPr>
          <w:i/>
        </w:rPr>
      </w:pPr>
      <w:r w:rsidRPr="00A94977">
        <w:rPr>
          <w:i/>
        </w:rPr>
        <w:t>Этим летом в ней примут участие около 550 бойцов из 23 регионов страны</w:t>
      </w:r>
    </w:p>
    <w:p w:rsidR="00D17C3D" w:rsidRDefault="00D17C3D" w:rsidP="003E40F0">
      <w:pPr>
        <w:spacing w:line="276" w:lineRule="auto"/>
      </w:pPr>
    </w:p>
    <w:p w:rsidR="00A94977" w:rsidRDefault="00A94977" w:rsidP="00A94977">
      <w:pPr>
        <w:spacing w:line="276" w:lineRule="auto"/>
      </w:pPr>
      <w:r>
        <w:t>11 июля в Озерске (Челябинская область) прошло торжественное открытие десятой Всероссийской студенческой стройки «Мирный атом-2024» на площадке ПО «Маяк» (предприятие госкорпорации «Росатом»). Кураторами проекта «Мирный атом» по сложившейся традиции выступают Отраслевой центр капитального строительства (ОЦКС) «Росатома» и Департамент кадровой политики госкорпорации совместно с АНО «Корпоративная академия Росатома» и Молодежной общероссийской общественной организации «Российские студенческие отряды» (РСО).</w:t>
      </w:r>
    </w:p>
    <w:p w:rsidR="00A94977" w:rsidRDefault="00A94977" w:rsidP="00A94977">
      <w:pPr>
        <w:spacing w:line="276" w:lineRule="auto"/>
      </w:pPr>
    </w:p>
    <w:p w:rsidR="00A94977" w:rsidRDefault="00A94977" w:rsidP="00A94977">
      <w:pPr>
        <w:spacing w:line="276" w:lineRule="auto"/>
      </w:pPr>
      <w:r>
        <w:t xml:space="preserve">Символические путевки в третий трудовой семестр командирам 48 студенческих стройотрядов в торжественной обстановке вручили генеральный директор «Маяка» Андрей Порошин, исполняющий обязанности начальника главного управления молодежной политики Челябинской области Алексей Хрущев, временно исполняющий полномочия главы Озерского городского округа Сергей </w:t>
      </w:r>
      <w:proofErr w:type="spellStart"/>
      <w:r>
        <w:t>Гергенрейдер</w:t>
      </w:r>
      <w:proofErr w:type="spellEnd"/>
      <w:r>
        <w:t xml:space="preserve"> и руководитель Челябинского регионального отделения Российских студенческих отрядов Юрий Болдырев.</w:t>
      </w:r>
    </w:p>
    <w:p w:rsidR="00A94977" w:rsidRDefault="00A94977" w:rsidP="00A94977">
      <w:pPr>
        <w:spacing w:line="276" w:lineRule="auto"/>
      </w:pPr>
    </w:p>
    <w:p w:rsidR="00A94977" w:rsidRDefault="00A94977" w:rsidP="00A94977">
      <w:pPr>
        <w:spacing w:line="276" w:lineRule="auto"/>
      </w:pPr>
      <w:r>
        <w:t>Студентам предстоит заниматься благоустройством территорий на промышленной площадке «Маяка», штукатурными, малярными, арматурными и бетонными работами. Особое внимание традиционно уделяется вопросам охраны труда и техники безопасности. Уже второй год подряд в Озерск приезжают студенческий медицинский отряд и сервисные отряды, которые будут работать в профилактории при «Маяке».</w:t>
      </w:r>
    </w:p>
    <w:p w:rsidR="00A94977" w:rsidRDefault="00A94977" w:rsidP="00A94977">
      <w:pPr>
        <w:spacing w:line="276" w:lineRule="auto"/>
      </w:pPr>
    </w:p>
    <w:p w:rsidR="00A94977" w:rsidRDefault="00A94977" w:rsidP="00A94977">
      <w:pPr>
        <w:spacing w:line="276" w:lineRule="auto"/>
      </w:pPr>
      <w:r>
        <w:t>«Я желаю вам проявить на этой стройке свои самые лучшие бойцовские качества, ответственность, показать производительный труд и, самое главное, делать все безопасно. Мы ждали, готовили для вас фронт работ. Работа будет интересная, работа будет непростая. Вы внесете дополнительную еще одну яркую страницу истории нашего предприятия под названием «студенческие отряды». Поздравляю вас, желаю, чтобы трудовой семестр прошел для вас удачно и интересно!» – напутствовал студентов генеральный директор производственного объединения (ПО) «Маяк» Андрей Порошин.</w:t>
      </w:r>
    </w:p>
    <w:p w:rsidR="00A94977" w:rsidRDefault="00A94977" w:rsidP="00A94977">
      <w:pPr>
        <w:spacing w:line="276" w:lineRule="auto"/>
      </w:pPr>
    </w:p>
    <w:p w:rsidR="00A94977" w:rsidRDefault="00A94977" w:rsidP="00A94977">
      <w:pPr>
        <w:spacing w:line="276" w:lineRule="auto"/>
      </w:pPr>
      <w:r>
        <w:t>Наряду с работой бойцов стройотрядов ожидает творческая, спортивная и волонтерская деятельность.</w:t>
      </w:r>
    </w:p>
    <w:p w:rsidR="00A94977" w:rsidRDefault="00A94977" w:rsidP="00A94977">
      <w:pPr>
        <w:spacing w:line="276" w:lineRule="auto"/>
      </w:pPr>
    </w:p>
    <w:p w:rsidR="00A94977" w:rsidRDefault="00A94977" w:rsidP="00A94977">
      <w:pPr>
        <w:spacing w:line="276" w:lineRule="auto"/>
      </w:pPr>
      <w:r>
        <w:t xml:space="preserve"> </w:t>
      </w:r>
    </w:p>
    <w:p w:rsidR="00A94977" w:rsidRDefault="00A94977" w:rsidP="00A94977">
      <w:pPr>
        <w:spacing w:line="276" w:lineRule="auto"/>
      </w:pPr>
    </w:p>
    <w:p w:rsidR="00A94977" w:rsidRPr="00A94977" w:rsidRDefault="00A94977" w:rsidP="00A94977">
      <w:pPr>
        <w:spacing w:line="276" w:lineRule="auto"/>
        <w:rPr>
          <w:b/>
          <w:bCs/>
        </w:rPr>
      </w:pPr>
      <w:r w:rsidRPr="00A94977">
        <w:rPr>
          <w:b/>
          <w:bCs/>
        </w:rPr>
        <w:t>Справка:</w:t>
      </w:r>
    </w:p>
    <w:p w:rsidR="00A94977" w:rsidRDefault="00A94977" w:rsidP="00A94977">
      <w:pPr>
        <w:spacing w:line="276" w:lineRule="auto"/>
      </w:pPr>
    </w:p>
    <w:p w:rsidR="00A94977" w:rsidRDefault="00A94977" w:rsidP="00A94977">
      <w:pPr>
        <w:spacing w:line="276" w:lineRule="auto"/>
      </w:pPr>
      <w:r>
        <w:t xml:space="preserve">ФГУП «ПО» «Маяк» – первый промышленный объект отечественной атомной отрасли – обеспечивает безопасность государства, выполняя государственный оборонный заказ по производству компонентов ядерного оружия, и играет серьезную роль в ядерно-энергетическом комплексе России, реализуя современные </w:t>
      </w:r>
      <w:proofErr w:type="spellStart"/>
      <w:r>
        <w:t>экологоприемлемые</w:t>
      </w:r>
      <w:proofErr w:type="spellEnd"/>
      <w:r>
        <w:t xml:space="preserve"> технологии производства.</w:t>
      </w:r>
    </w:p>
    <w:p w:rsidR="00A94977" w:rsidRDefault="00A94977" w:rsidP="00A94977">
      <w:pPr>
        <w:spacing w:line="276" w:lineRule="auto"/>
      </w:pPr>
    </w:p>
    <w:p w:rsidR="00A94977" w:rsidRDefault="00A94977" w:rsidP="00A94977">
      <w:pPr>
        <w:spacing w:line="276" w:lineRule="auto"/>
      </w:pPr>
      <w:r>
        <w:t>Проект участия студенческих строительных отрядов в работах на объектах госкорпорации «Росатом» «Мирный атом-2024» призван способствовать максимальному раскрытию потенциала студентов, их практическому знакомству с отраслевым строительным комплексом и предприятиями атомной отрасли.</w:t>
      </w:r>
    </w:p>
    <w:p w:rsidR="00A94977" w:rsidRDefault="00A94977" w:rsidP="00A94977">
      <w:pPr>
        <w:spacing w:line="276" w:lineRule="auto"/>
      </w:pPr>
    </w:p>
    <w:p w:rsidR="00A94977" w:rsidRDefault="00A94977" w:rsidP="00A94977">
      <w:pPr>
        <w:spacing w:line="276" w:lineRule="auto"/>
      </w:pPr>
      <w:r>
        <w:t>Первый студенческий строительный отряд «Росатома» был сформирован при строительстве энергоблока № 2 Ростовской АЭС в 2008 году и состоял из 20 человек. В 2014 году госкорпорация «Росатом» и РСО подписали соглашение о сотрудничестве, что придало импульс развитию ССО. За 15 лет к проектам атомной отрасли было привлечено более 17 тысяч студентов на 29 строительных площадках, из которых 22 находятся в России и семь – за рубежом (Турция, Беларусь, Китай, Индия, Египет и другие страны).</w:t>
      </w:r>
    </w:p>
    <w:p w:rsidR="00A94977" w:rsidRDefault="00A94977" w:rsidP="00A94977">
      <w:pPr>
        <w:spacing w:line="276" w:lineRule="auto"/>
      </w:pPr>
    </w:p>
    <w:p w:rsidR="008C5D7D" w:rsidRDefault="00A94977" w:rsidP="00A94977">
      <w:pPr>
        <w:spacing w:line="276" w:lineRule="auto"/>
        <w:rPr>
          <w:sz w:val="28"/>
          <w:szCs w:val="28"/>
        </w:rPr>
      </w:pPr>
      <w:r>
        <w:t>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Предприятия госкорпорации «Росатом» принимают активное участие в этой работе.</w:t>
      </w:r>
    </w:p>
    <w:sectPr w:rsidR="008C5D7D">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4C52" w:rsidRDefault="00194C52">
      <w:r>
        <w:separator/>
      </w:r>
    </w:p>
  </w:endnote>
  <w:endnote w:type="continuationSeparator" w:id="0">
    <w:p w:rsidR="00194C52" w:rsidRDefault="0019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45E" w:rsidRDefault="00B9645E">
    <w:pPr>
      <w:pBdr>
        <w:top w:val="nil"/>
        <w:left w:val="nil"/>
        <w:bottom w:val="nil"/>
        <w:right w:val="nil"/>
        <w:between w:val="nil"/>
      </w:pBdr>
      <w:tabs>
        <w:tab w:val="center" w:pos="4680"/>
        <w:tab w:val="right" w:pos="9360"/>
      </w:tabs>
      <w:rPr>
        <w:color w:val="595959" w:themeColor="text1" w:themeTint="A6"/>
      </w:rPr>
    </w:pPr>
  </w:p>
  <w:p w:rsidR="008C5D7D" w:rsidRPr="000C55E4" w:rsidRDefault="008C5D7D">
    <w:pPr>
      <w:pBdr>
        <w:top w:val="nil"/>
        <w:left w:val="nil"/>
        <w:bottom w:val="nil"/>
        <w:right w:val="nil"/>
        <w:between w:val="nil"/>
      </w:pBdr>
      <w:tabs>
        <w:tab w:val="center" w:pos="4680"/>
        <w:tab w:val="right" w:pos="9360"/>
      </w:tabs>
      <w:rPr>
        <w:i/>
        <w:iCs/>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4C52" w:rsidRDefault="00194C52">
      <w:r>
        <w:separator/>
      </w:r>
    </w:p>
  </w:footnote>
  <w:footnote w:type="continuationSeparator" w:id="0">
    <w:p w:rsidR="00194C52" w:rsidRDefault="00194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7D"/>
    <w:rsid w:val="000C55E4"/>
    <w:rsid w:val="00194C52"/>
    <w:rsid w:val="001A065F"/>
    <w:rsid w:val="00201556"/>
    <w:rsid w:val="002C2C77"/>
    <w:rsid w:val="003E40F0"/>
    <w:rsid w:val="00585559"/>
    <w:rsid w:val="005E7908"/>
    <w:rsid w:val="00665813"/>
    <w:rsid w:val="008B1299"/>
    <w:rsid w:val="008C5D7D"/>
    <w:rsid w:val="009A1B22"/>
    <w:rsid w:val="00A94977"/>
    <w:rsid w:val="00AD3227"/>
    <w:rsid w:val="00B9645E"/>
    <w:rsid w:val="00D17C3D"/>
    <w:rsid w:val="00D24783"/>
    <w:rsid w:val="00F16049"/>
    <w:rsid w:val="00F2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5E4BE4F"/>
  <w15:docId w15:val="{9D27A3AB-3CD7-4B4C-BFAC-B7797370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rsid w:val="00C56287"/>
    <w:rPr>
      <w:color w:val="605E5C"/>
      <w:shd w:val="clear" w:color="auto" w:fill="E1DFDD"/>
    </w:rPr>
  </w:style>
  <w:style w:type="paragraph" w:styleId="Header">
    <w:name w:val="header"/>
    <w:basedOn w:val="Normal"/>
    <w:link w:val="HeaderChar"/>
    <w:uiPriority w:val="99"/>
    <w:unhideWhenUsed/>
    <w:rsid w:val="00C56287"/>
    <w:pPr>
      <w:tabs>
        <w:tab w:val="center" w:pos="4680"/>
        <w:tab w:val="right" w:pos="9360"/>
      </w:tabs>
    </w:pPr>
  </w:style>
  <w:style w:type="character" w:customStyle="1" w:styleId="HeaderChar">
    <w:name w:val="Header Char"/>
    <w:basedOn w:val="DefaultParagraphFont"/>
    <w:link w:val="Header"/>
    <w:uiPriority w:val="99"/>
    <w:rsid w:val="00C56287"/>
  </w:style>
  <w:style w:type="paragraph" w:styleId="Footer">
    <w:name w:val="footer"/>
    <w:basedOn w:val="Normal"/>
    <w:link w:val="FooterChar"/>
    <w:uiPriority w:val="99"/>
    <w:unhideWhenUsed/>
    <w:rsid w:val="00C56287"/>
    <w:pPr>
      <w:tabs>
        <w:tab w:val="center" w:pos="4680"/>
        <w:tab w:val="right" w:pos="9360"/>
      </w:tabs>
    </w:pPr>
  </w:style>
  <w:style w:type="character" w:customStyle="1" w:styleId="FooterChar">
    <w:name w:val="Footer Char"/>
    <w:basedOn w:val="DefaultParagraphFont"/>
    <w:link w:val="Footer"/>
    <w:uiPriority w:val="99"/>
    <w:rsid w:val="00C56287"/>
  </w:style>
  <w:style w:type="character" w:styleId="FollowedHyperlink">
    <w:name w:val="FollowedHyperlink"/>
    <w:basedOn w:val="DefaultParagraphFont"/>
    <w:uiPriority w:val="99"/>
    <w:semiHidden/>
    <w:unhideWhenUsed/>
    <w:rsid w:val="00C56287"/>
    <w:rPr>
      <w:color w:val="954F72" w:themeColor="followedHyperlink"/>
      <w:u w:val="single"/>
    </w:rPr>
  </w:style>
  <w:style w:type="table" w:styleId="TableGrid">
    <w:name w:val="Table Grid"/>
    <w:basedOn w:val="TableNormal"/>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4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Marat Sultanov</cp:lastModifiedBy>
  <cp:revision>10</cp:revision>
  <dcterms:created xsi:type="dcterms:W3CDTF">2023-11-17T07:32:00Z</dcterms:created>
  <dcterms:modified xsi:type="dcterms:W3CDTF">2024-07-12T12:49:00Z</dcterms:modified>
</cp:coreProperties>
</file>