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F3C02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24A383C" w14:textId="3C0342F3" w:rsidR="00FE5FB2" w:rsidRPr="00FE5FB2" w:rsidRDefault="00FE5FB2" w:rsidP="00FE5FB2">
      <w:pPr>
        <w:jc w:val="center"/>
        <w:rPr>
          <w:b/>
          <w:bCs/>
          <w:sz w:val="28"/>
          <w:szCs w:val="28"/>
        </w:rPr>
      </w:pPr>
      <w:r w:rsidRPr="00FE5FB2">
        <w:rPr>
          <w:b/>
          <w:bCs/>
          <w:sz w:val="28"/>
          <w:szCs w:val="28"/>
        </w:rPr>
        <w:t xml:space="preserve">«Росатом» представил на </w:t>
      </w:r>
      <w:proofErr w:type="spellStart"/>
      <w:r w:rsidRPr="00FE5FB2">
        <w:rPr>
          <w:b/>
          <w:bCs/>
          <w:sz w:val="28"/>
          <w:szCs w:val="28"/>
        </w:rPr>
        <w:t>Enlit</w:t>
      </w:r>
      <w:proofErr w:type="spellEnd"/>
      <w:r w:rsidRPr="00FE5FB2">
        <w:rPr>
          <w:b/>
          <w:bCs/>
          <w:sz w:val="28"/>
          <w:szCs w:val="28"/>
        </w:rPr>
        <w:t xml:space="preserve"> Africa – 2025 технологии плавучих атомных энергетических блоков</w:t>
      </w:r>
    </w:p>
    <w:p w14:paraId="045C442C" w14:textId="77777777" w:rsidR="00FE5FB2" w:rsidRPr="00FE5FB2" w:rsidRDefault="00FE5FB2" w:rsidP="00FE5FB2">
      <w:pPr>
        <w:jc w:val="center"/>
        <w:rPr>
          <w:i/>
          <w:iCs/>
        </w:rPr>
      </w:pPr>
      <w:r w:rsidRPr="00FE5FB2">
        <w:rPr>
          <w:i/>
          <w:iCs/>
        </w:rPr>
        <w:t>Участие госкорпорации подчеркнуло нацеленность компании на долгосрочные партнерства и реализацию надежных энергетических решений в странах Африки</w:t>
      </w:r>
    </w:p>
    <w:p w14:paraId="62AFEE73" w14:textId="77777777" w:rsidR="00FE5FB2" w:rsidRPr="00FE5FB2" w:rsidRDefault="00FE5FB2" w:rsidP="00FE5FB2"/>
    <w:p w14:paraId="125BA0E6" w14:textId="7F2157C7" w:rsidR="00FE5FB2" w:rsidRPr="00FE5FB2" w:rsidRDefault="00FE5FB2" w:rsidP="00FE5FB2">
      <w:pPr>
        <w:rPr>
          <w:b/>
          <w:bCs/>
        </w:rPr>
      </w:pPr>
      <w:r w:rsidRPr="00FE5FB2">
        <w:rPr>
          <w:b/>
          <w:bCs/>
        </w:rPr>
        <w:t xml:space="preserve">Госкорпорация «Росатом» представила современные атомные технологии на конференции и выставке </w:t>
      </w:r>
      <w:proofErr w:type="spellStart"/>
      <w:r w:rsidRPr="00FE5FB2">
        <w:rPr>
          <w:b/>
          <w:bCs/>
        </w:rPr>
        <w:t>Enlit</w:t>
      </w:r>
      <w:proofErr w:type="spellEnd"/>
      <w:r w:rsidRPr="00FE5FB2">
        <w:rPr>
          <w:b/>
          <w:bCs/>
        </w:rPr>
        <w:t xml:space="preserve"> Africa </w:t>
      </w:r>
      <w:r w:rsidRPr="00FE5FB2">
        <w:rPr>
          <w:b/>
          <w:bCs/>
          <w:sz w:val="28"/>
          <w:szCs w:val="28"/>
        </w:rPr>
        <w:t>–</w:t>
      </w:r>
      <w:r w:rsidRPr="00FE5FB2">
        <w:rPr>
          <w:b/>
          <w:bCs/>
        </w:rPr>
        <w:t xml:space="preserve"> 2025, которые прошли с 20 по 22 мая в Кейптауне (ЮАР).</w:t>
      </w:r>
    </w:p>
    <w:p w14:paraId="60385957" w14:textId="77777777" w:rsidR="00FE5FB2" w:rsidRPr="00FE5FB2" w:rsidRDefault="00FE5FB2" w:rsidP="00FE5FB2"/>
    <w:p w14:paraId="6CC84AE0" w14:textId="77777777" w:rsidR="00FE5FB2" w:rsidRPr="00FE5FB2" w:rsidRDefault="00FE5FB2" w:rsidP="00FE5FB2">
      <w:r w:rsidRPr="00FE5FB2">
        <w:t>В мероприятии приняли участие представители профильных ведомств из ЮАР, Ганы, Танзании, Кении; руководители энергетических компаний континента.</w:t>
      </w:r>
    </w:p>
    <w:p w14:paraId="5AED5F45" w14:textId="77777777" w:rsidR="00FE5FB2" w:rsidRPr="00FE5FB2" w:rsidRDefault="00FE5FB2" w:rsidP="00FE5FB2"/>
    <w:p w14:paraId="5F6CC97C" w14:textId="77777777" w:rsidR="00FE5FB2" w:rsidRPr="00FE5FB2" w:rsidRDefault="00FE5FB2" w:rsidP="00FE5FB2">
      <w:r w:rsidRPr="00FE5FB2">
        <w:t>На выставочном стенде «Росатома» были представлены мультимедийная презентация технологий плавучих энергетических блоков (ПЭБ), модель реактора РИТМ-200 и решения по добыче урана методом скважинного подземного выщелачивания (извлечение урана из руды с помощью растворителей, вводимых через скважины).</w:t>
      </w:r>
    </w:p>
    <w:p w14:paraId="6B7A77B4" w14:textId="77777777" w:rsidR="00FE5FB2" w:rsidRPr="00FE5FB2" w:rsidRDefault="00FE5FB2" w:rsidP="00FE5FB2"/>
    <w:p w14:paraId="544F368A" w14:textId="77777777" w:rsidR="00FE5FB2" w:rsidRPr="00FE5FB2" w:rsidRDefault="00FE5FB2" w:rsidP="00FE5FB2">
      <w:r w:rsidRPr="00FE5FB2">
        <w:t xml:space="preserve">Одним из ключевых мероприятий деловой программы стала панельная дискуссия «80 лет российскому ядерному наследию: энергия устойчивого будущего Африки с помощью плавучих энергетических блоков (ПЭБ)», которая состоялась 21 мая. В ней приняли участие: </w:t>
      </w:r>
      <w:proofErr w:type="spellStart"/>
      <w:r w:rsidRPr="00FE5FB2">
        <w:t>Сенгифиле</w:t>
      </w:r>
      <w:proofErr w:type="spellEnd"/>
      <w:r w:rsidRPr="00FE5FB2">
        <w:t xml:space="preserve"> </w:t>
      </w:r>
      <w:proofErr w:type="spellStart"/>
      <w:r w:rsidRPr="00FE5FB2">
        <w:t>Симелане</w:t>
      </w:r>
      <w:proofErr w:type="spellEnd"/>
      <w:r w:rsidRPr="00FE5FB2">
        <w:t xml:space="preserve">, исполнительный директор по направлению «Энергетика и промышленность» NECSA (ЮАР); </w:t>
      </w:r>
      <w:proofErr w:type="spellStart"/>
      <w:r w:rsidRPr="00FE5FB2">
        <w:t>Катсе</w:t>
      </w:r>
      <w:proofErr w:type="spellEnd"/>
      <w:r w:rsidRPr="00FE5FB2">
        <w:t xml:space="preserve"> </w:t>
      </w:r>
      <w:proofErr w:type="spellStart"/>
      <w:r w:rsidRPr="00FE5FB2">
        <w:t>Мафото</w:t>
      </w:r>
      <w:proofErr w:type="spellEnd"/>
      <w:r w:rsidRPr="00FE5FB2">
        <w:t xml:space="preserve">, руководитель отдела ядерной энергетики и безопасности Департамента энергетики и электроэнергетики ЮАР; Роберт </w:t>
      </w:r>
      <w:proofErr w:type="spellStart"/>
      <w:r w:rsidRPr="00FE5FB2">
        <w:t>Согбаджи</w:t>
      </w:r>
      <w:proofErr w:type="spellEnd"/>
      <w:r w:rsidRPr="00FE5FB2">
        <w:t xml:space="preserve">, заместитель директора по ядерной и альтернативной энергетике Министерства энергетики Ганы; Владимир </w:t>
      </w:r>
      <w:proofErr w:type="spellStart"/>
      <w:r w:rsidRPr="00FE5FB2">
        <w:t>Аптекарев</w:t>
      </w:r>
      <w:proofErr w:type="spellEnd"/>
      <w:r w:rsidRPr="00FE5FB2">
        <w:t xml:space="preserve">, заместитель генерального директора по судостроению, плавучей энергетике и морской технике Машиностроительного дивизиона «Росатома»; директор Агентства по атомной энергетике Танзании </w:t>
      </w:r>
      <w:proofErr w:type="spellStart"/>
      <w:r w:rsidRPr="00FE5FB2">
        <w:t>Ремигиус</w:t>
      </w:r>
      <w:proofErr w:type="spellEnd"/>
      <w:r w:rsidRPr="00FE5FB2">
        <w:t xml:space="preserve"> Кавала и другие. Участники сессии обсудили, как технологии ПЭБ могут способствовать преодолению энергодефицита в районах с ограниченной инфраструктурой и повышению энергетической устойчивости африканских стран. Владимир </w:t>
      </w:r>
      <w:proofErr w:type="spellStart"/>
      <w:r w:rsidRPr="00FE5FB2">
        <w:t>Аптекарев</w:t>
      </w:r>
      <w:proofErr w:type="spellEnd"/>
      <w:r w:rsidRPr="00FE5FB2">
        <w:t xml:space="preserve"> отметил: </w:t>
      </w:r>
      <w:bookmarkStart w:id="0" w:name="OLE_LINK3"/>
      <w:bookmarkStart w:id="1" w:name="OLE_LINK4"/>
      <w:bookmarkEnd w:id="0"/>
      <w:r w:rsidRPr="00FE5FB2">
        <w:t>«Плавучие энергоблоки представляют собой уникальное, адаптированное под континент решение, учитывающее его климатические, экономические и инфраструктурные особенности. Эти передовые и гибкие технологии обеспечат стабильное, экологически чистое энергоснабжение для прибрежных городов, удалённых районов и промышленных объектов, способствуя устойчивому развитию и энергетической независимости Африки».</w:t>
      </w:r>
      <w:bookmarkEnd w:id="1"/>
    </w:p>
    <w:p w14:paraId="7DEC3999" w14:textId="77777777" w:rsidR="00FE5FB2" w:rsidRPr="00FE5FB2" w:rsidRDefault="00FE5FB2" w:rsidP="00FE5FB2"/>
    <w:p w14:paraId="6A6AB13E" w14:textId="4C3D12A4" w:rsidR="00FE5FB2" w:rsidRPr="00FE5FB2" w:rsidRDefault="00FE5FB2" w:rsidP="00FE5FB2">
      <w:r w:rsidRPr="00FE5FB2">
        <w:t xml:space="preserve">Глава делегации госкорпорации «Росатом», генеральный директор компании «Росатом Международная сеть» </w:t>
      </w:r>
      <w:r w:rsidRPr="00FE5FB2">
        <w:rPr>
          <w:b/>
          <w:bCs/>
        </w:rPr>
        <w:t>Вадим Титов</w:t>
      </w:r>
      <w:r w:rsidRPr="00FE5FB2">
        <w:t xml:space="preserve">, подчеркнул, что в этом году атомная промышленность отмечает сразу два важных юбилея – 80-летие российской атомной отрасли и 60-летие исследовательского реактора SAFARI-1 в ЮАР, что подчеркивает долгосрочную приверженность обеих стран мирному развитию ядерных технологий. «Сегодня “Росатом” – лидер в области безопасного и мирного использования ядерных технологий и надёжный партнёр для всего </w:t>
      </w:r>
      <w:r w:rsidRPr="00FE5FB2">
        <w:lastRenderedPageBreak/>
        <w:t xml:space="preserve">африканского континента. Мы предлагаем гибкие и устойчивые решения в атомной энергетике, способные преобразить энергетический ландшафт региона. Вместе мы строим прочный мост дружбы, закладывая фундамент для светлого, безопасного и процветающего будущего всего континента», </w:t>
      </w:r>
      <w:proofErr w:type="gramStart"/>
      <w:r w:rsidRPr="00FE5FB2">
        <w:t>–  отметил</w:t>
      </w:r>
      <w:proofErr w:type="gramEnd"/>
      <w:r w:rsidRPr="00FE5FB2">
        <w:t xml:space="preserve"> он.</w:t>
      </w:r>
    </w:p>
    <w:p w14:paraId="1A1E91BC" w14:textId="77777777" w:rsidR="00FE5FB2" w:rsidRPr="00FE5FB2" w:rsidRDefault="00FE5FB2" w:rsidP="00FE5FB2"/>
    <w:p w14:paraId="21C99697" w14:textId="77777777" w:rsidR="00FE5FB2" w:rsidRPr="00FE5FB2" w:rsidRDefault="00FE5FB2" w:rsidP="00FE5FB2">
      <w:pPr>
        <w:rPr>
          <w:b/>
          <w:bCs/>
        </w:rPr>
      </w:pPr>
      <w:r w:rsidRPr="00FE5FB2">
        <w:rPr>
          <w:b/>
          <w:bCs/>
        </w:rPr>
        <w:t>Справка:</w:t>
      </w:r>
    </w:p>
    <w:p w14:paraId="4DA2E8A9" w14:textId="77777777" w:rsidR="00FE5FB2" w:rsidRPr="00FE5FB2" w:rsidRDefault="00FE5FB2" w:rsidP="00FE5FB2"/>
    <w:p w14:paraId="7DC47202" w14:textId="673D28BD" w:rsidR="00FE5FB2" w:rsidRPr="00FE5FB2" w:rsidRDefault="00FE5FB2" w:rsidP="00FE5FB2">
      <w:proofErr w:type="spellStart"/>
      <w:r w:rsidRPr="00FE5FB2">
        <w:rPr>
          <w:b/>
          <w:bCs/>
        </w:rPr>
        <w:t>Enlit</w:t>
      </w:r>
      <w:proofErr w:type="spellEnd"/>
      <w:r w:rsidRPr="00FE5FB2">
        <w:rPr>
          <w:b/>
          <w:bCs/>
        </w:rPr>
        <w:t xml:space="preserve"> Africa</w:t>
      </w:r>
      <w:r w:rsidRPr="00FE5FB2">
        <w:t xml:space="preserve"> – ведущая ежегодная конференция и выставка, объединяющая профессионалов, новаторов, политиков и инвесторов из энергетического, водного и электрического секторов Африки для решения ключевых задач и продвижения устойчивого развития. Основанное в 2000 году, мероприятие за 25 лет превратилось в самый влиятельный на континенте форум для сотрудничества, инноваций и стратегического диалога, включающий экспертные сессии. Организуемое VUKA Group и проводимое в Конгресс-центре Кейптауна, оно ежегодно привлекает тысячи участников и более 200 спикеров. </w:t>
      </w:r>
      <w:proofErr w:type="spellStart"/>
      <w:r w:rsidRPr="00FE5FB2">
        <w:t>Enlit</w:t>
      </w:r>
      <w:proofErr w:type="spellEnd"/>
      <w:r w:rsidRPr="00FE5FB2">
        <w:t xml:space="preserve"> Africa остается ключевой площадкой для диалога в сфере энергетики на африканском континенте. Здесь обсуждаются технологические решения, инвестиционные стратегии и пути построения более безопасной, инклюзивной и климатически устойчивой энергетической системы. В этом контексте атомная энергетика сохраняет свою значимость как часть комплексного подхода к энергетическому будущему Африки.</w:t>
      </w:r>
    </w:p>
    <w:p w14:paraId="7456B607" w14:textId="77777777" w:rsidR="00FE5FB2" w:rsidRPr="00FE5FB2" w:rsidRDefault="00FE5FB2" w:rsidP="00FE5FB2"/>
    <w:p w14:paraId="3D921BC3" w14:textId="77777777" w:rsidR="00FE5FB2" w:rsidRPr="00FE5FB2" w:rsidRDefault="00FE5FB2" w:rsidP="00FE5FB2">
      <w:r w:rsidRPr="00FE5FB2">
        <w:rPr>
          <w:b/>
          <w:bCs/>
        </w:rPr>
        <w:t>Государственная корпорация по атомной энергии «Росатом»</w:t>
      </w:r>
      <w:r w:rsidRPr="00FE5FB2">
        <w:t xml:space="preserve"> – многопрофильный холдинг, объединяющий активы в области энергетики, машиностроения, строительства. Также в сферу деятельности «Росатома» входит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работает около 420 тысяч человек. Компания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 «Росатом»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</w:t>
      </w:r>
    </w:p>
    <w:p w14:paraId="293FCD00" w14:textId="77777777" w:rsidR="00FE5FB2" w:rsidRPr="00FE5FB2" w:rsidRDefault="00FE5FB2" w:rsidP="00FE5FB2"/>
    <w:p w14:paraId="0FA84594" w14:textId="77777777" w:rsidR="00FE5FB2" w:rsidRPr="00FE5FB2" w:rsidRDefault="00FE5FB2" w:rsidP="00FE5FB2">
      <w:r w:rsidRPr="00FE5FB2">
        <w:t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эффективное информирование общественности о ядерной энергетике.</w:t>
      </w:r>
    </w:p>
    <w:p w14:paraId="45820AAB" w14:textId="77777777" w:rsidR="00FE5FB2" w:rsidRPr="00FE5FB2" w:rsidRDefault="00FE5FB2" w:rsidP="00FE5FB2">
      <w:r w:rsidRPr="00FE5FB2">
        <w:br/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411F5621" w14:textId="5C54A4F8" w:rsidR="007A7527" w:rsidRPr="00FE5FB2" w:rsidRDefault="007A7527" w:rsidP="00FE5FB2"/>
    <w:sectPr w:rsidR="007A7527" w:rsidRPr="00FE5FB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A975" w14:textId="77777777" w:rsidR="00337BA0" w:rsidRDefault="00337BA0">
      <w:r>
        <w:separator/>
      </w:r>
    </w:p>
  </w:endnote>
  <w:endnote w:type="continuationSeparator" w:id="0">
    <w:p w14:paraId="6CC566AC" w14:textId="77777777" w:rsidR="00337BA0" w:rsidRDefault="0033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8453" w14:textId="77777777" w:rsidR="00337BA0" w:rsidRDefault="00337BA0">
      <w:r>
        <w:separator/>
      </w:r>
    </w:p>
  </w:footnote>
  <w:footnote w:type="continuationSeparator" w:id="0">
    <w:p w14:paraId="086677E2" w14:textId="77777777" w:rsidR="00337BA0" w:rsidRDefault="0033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37BA0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2025-05-22T14:55:00Z</dcterms:created>
  <dcterms:modified xsi:type="dcterms:W3CDTF">2025-05-22T14:55:00Z</dcterms:modified>
</cp:coreProperties>
</file>