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5F2104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13AC9D" w:rsidR="00A514EF" w:rsidRPr="00A91A68" w:rsidRDefault="0002183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30C3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5F30C3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1C9F67E" w14:textId="77777777" w:rsidR="006E638C" w:rsidRPr="006E638C" w:rsidRDefault="006E638C" w:rsidP="006E638C">
      <w:pPr>
        <w:jc w:val="center"/>
        <w:rPr>
          <w:b/>
          <w:bCs/>
          <w:sz w:val="28"/>
          <w:szCs w:val="28"/>
        </w:rPr>
      </w:pPr>
      <w:r w:rsidRPr="006E638C">
        <w:rPr>
          <w:b/>
          <w:bCs/>
          <w:sz w:val="28"/>
          <w:szCs w:val="28"/>
        </w:rPr>
        <w:t>Первая экспертная сессия в рамках Платформы по атомной энергетике БРИКС прошла в Китае</w:t>
      </w:r>
    </w:p>
    <w:p w14:paraId="3C01FEF0" w14:textId="75D1B404" w:rsidR="006E638C" w:rsidRPr="006E638C" w:rsidRDefault="006E638C" w:rsidP="006E638C">
      <w:pPr>
        <w:jc w:val="center"/>
        <w:rPr>
          <w:i/>
          <w:iCs/>
        </w:rPr>
      </w:pPr>
      <w:r w:rsidRPr="006E638C">
        <w:rPr>
          <w:i/>
          <w:iCs/>
        </w:rPr>
        <w:t>Ведущие эксперты обсудили лучшие практики по внедрению современных решений в энергетическом секторе на полях выставки CIENPI –</w:t>
      </w:r>
      <w:r w:rsidRPr="006E638C">
        <w:rPr>
          <w:i/>
          <w:iCs/>
        </w:rPr>
        <w:t xml:space="preserve"> </w:t>
      </w:r>
      <w:r w:rsidRPr="006E638C">
        <w:rPr>
          <w:i/>
          <w:iCs/>
        </w:rPr>
        <w:t>2025</w:t>
      </w:r>
    </w:p>
    <w:p w14:paraId="339E1BC0" w14:textId="77777777" w:rsidR="006E638C" w:rsidRPr="006E638C" w:rsidRDefault="006E638C" w:rsidP="006E638C">
      <w:r w:rsidRPr="006E638C">
        <w:t> </w:t>
      </w:r>
    </w:p>
    <w:p w14:paraId="539B6812" w14:textId="615B3B09" w:rsidR="006E638C" w:rsidRPr="006E638C" w:rsidRDefault="006E638C" w:rsidP="006E638C">
      <w:r w:rsidRPr="006E638C">
        <w:rPr>
          <w:b/>
          <w:bCs/>
        </w:rPr>
        <w:t>2</w:t>
      </w:r>
      <w:r w:rsidR="00405278">
        <w:rPr>
          <w:b/>
          <w:bCs/>
        </w:rPr>
        <w:t>9</w:t>
      </w:r>
      <w:r w:rsidRPr="006E638C">
        <w:rPr>
          <w:b/>
          <w:bCs/>
        </w:rPr>
        <w:t xml:space="preserve"> апреля 2025 года в рамках Платформы по атомной энергетике на базе объединения БРИКС</w:t>
      </w:r>
      <w:r w:rsidR="004F4405">
        <w:rPr>
          <w:b/>
          <w:bCs/>
        </w:rPr>
        <w:t xml:space="preserve"> </w:t>
      </w:r>
      <w:r w:rsidRPr="006E638C">
        <w:rPr>
          <w:b/>
          <w:bCs/>
        </w:rPr>
        <w:t>состоялась первая экспертная сессия.</w:t>
      </w:r>
      <w:r w:rsidRPr="006E638C">
        <w:t xml:space="preserve"> Мероприятие на тему: «Ключевые факторы, влияющие на развитие атомной энергии»</w:t>
      </w:r>
      <w:r w:rsidR="004F4405">
        <w:t xml:space="preserve"> </w:t>
      </w:r>
      <w:r w:rsidRPr="006E638C">
        <w:t>объединило представителей государственных структур и профильных организаций стран БРИКС и стран-партнеров объединения, включая Китай, Россию, Бразилию, ЮАР, Иран и другие, а также представителей Центра энергетики АСЕАН и Всемирной ядерной ассоциации (WN</w:t>
      </w:r>
      <w:r w:rsidR="00405278">
        <w:t>А</w:t>
      </w:r>
      <w:r w:rsidRPr="006E638C">
        <w:t>).</w:t>
      </w:r>
      <w:r w:rsidR="004F4405">
        <w:t xml:space="preserve"> </w:t>
      </w:r>
      <w:r w:rsidRPr="006E638C">
        <w:t xml:space="preserve">Модератором мероприятия выступил представитель китайского издания </w:t>
      </w:r>
      <w:proofErr w:type="spellStart"/>
      <w:r w:rsidRPr="006E638C">
        <w:t>Beijing</w:t>
      </w:r>
      <w:proofErr w:type="spellEnd"/>
      <w:r w:rsidRPr="006E638C">
        <w:t xml:space="preserve"> Review </w:t>
      </w:r>
      <w:proofErr w:type="spellStart"/>
      <w:r w:rsidRPr="006E638C">
        <w:t>Тао</w:t>
      </w:r>
      <w:proofErr w:type="spellEnd"/>
      <w:r w:rsidRPr="006E638C">
        <w:t xml:space="preserve"> Синь. </w:t>
      </w:r>
    </w:p>
    <w:p w14:paraId="0BF453C8" w14:textId="77777777" w:rsidR="006E638C" w:rsidRPr="006E638C" w:rsidRDefault="006E638C" w:rsidP="006E638C"/>
    <w:p w14:paraId="373EDFF2" w14:textId="08F406E0" w:rsidR="006E638C" w:rsidRPr="006E638C" w:rsidRDefault="006E638C" w:rsidP="006E638C">
      <w:r w:rsidRPr="006E638C">
        <w:t xml:space="preserve">В центре дискуссии оказались новые подходы к эффективному распределению ресурсов атомной энергетики, актуальные тенденции отрасли и перспективы сотрудничества между странами-участницами для сбалансированного глобального развития и энергетической безопасности. С приветственным словом выступили главный координатор Платформы </w:t>
      </w:r>
      <w:proofErr w:type="spellStart"/>
      <w:r w:rsidRPr="006E638C">
        <w:t>Элзи</w:t>
      </w:r>
      <w:proofErr w:type="spellEnd"/>
      <w:r w:rsidRPr="006E638C">
        <w:t xml:space="preserve"> Пуле (ЮАР) и президент Бразильской ассоциации по развитию атомной отрасли (ABDAN) </w:t>
      </w:r>
      <w:proofErr w:type="spellStart"/>
      <w:r w:rsidRPr="006E638C">
        <w:t>Селсо</w:t>
      </w:r>
      <w:proofErr w:type="spellEnd"/>
      <w:r w:rsidRPr="006E638C">
        <w:t xml:space="preserve"> Кунья. Для представителей стран-новичков атомной отрасли сессия стала возможностью перенять лучшие практики энергетического и неэнергетического применения ядерных разработок для решения экологических и социальных вызовов, стоящих перед обществом. </w:t>
      </w:r>
    </w:p>
    <w:p w14:paraId="02221AEA" w14:textId="77777777" w:rsidR="006E638C" w:rsidRPr="006E638C" w:rsidRDefault="006E638C" w:rsidP="006E638C"/>
    <w:p w14:paraId="716F27DF" w14:textId="77777777" w:rsidR="006E638C" w:rsidRPr="006E638C" w:rsidRDefault="006E638C" w:rsidP="006E638C">
      <w:r w:rsidRPr="006E638C">
        <w:t xml:space="preserve">«Молодые специалисты в атомной отрасли нуждаются в помощи опытных экспертов из стран с передовыми технологиями. </w:t>
      </w:r>
      <w:proofErr w:type="spellStart"/>
      <w:r w:rsidRPr="006E638C">
        <w:t>Cессия</w:t>
      </w:r>
      <w:proofErr w:type="spellEnd"/>
      <w:r w:rsidRPr="006E638C">
        <w:t xml:space="preserve"> дала возможность представителям атомных организаций стран БРИКС наладить взаимодействие для реализации совместных проектов», – подчеркнула заместитель директора департамента урановых ресурсов SNURDC (Китай) </w:t>
      </w:r>
      <w:r w:rsidRPr="006E638C">
        <w:rPr>
          <w:b/>
          <w:bCs/>
        </w:rPr>
        <w:t>Чэнь Синь</w:t>
      </w:r>
      <w:r w:rsidRPr="006E638C">
        <w:t>.</w:t>
      </w:r>
    </w:p>
    <w:p w14:paraId="50597DF0" w14:textId="77777777" w:rsidR="006E638C" w:rsidRPr="006E638C" w:rsidRDefault="006E638C" w:rsidP="006E638C"/>
    <w:p w14:paraId="14414E8F" w14:textId="77777777" w:rsidR="006E638C" w:rsidRPr="006E638C" w:rsidRDefault="006E638C" w:rsidP="006E638C">
      <w:r w:rsidRPr="006E638C">
        <w:t xml:space="preserve">«Сессия в очередной раз подтвердила наличие большого и пока нераскрытого потенциала совместной работы организаций стран БРИКС и партнеров. Мы продолжим двигаться вперед и будем “делать шаг, оставляя след”. Работа по подготовке к следующей экспертной сессии уже запущена», – отметил генеральный директор «Росатом Восточная Азия» </w:t>
      </w:r>
      <w:r w:rsidRPr="006E638C">
        <w:rPr>
          <w:b/>
          <w:bCs/>
        </w:rPr>
        <w:t>Артем Гончарук</w:t>
      </w:r>
      <w:r w:rsidRPr="006E638C">
        <w:t xml:space="preserve">. </w:t>
      </w:r>
    </w:p>
    <w:p w14:paraId="286F8CC8" w14:textId="77777777" w:rsidR="006E638C" w:rsidRPr="006E638C" w:rsidRDefault="006E638C" w:rsidP="006E638C"/>
    <w:p w14:paraId="5A789D69" w14:textId="77777777" w:rsidR="006E638C" w:rsidRPr="006E638C" w:rsidRDefault="006E638C" w:rsidP="006E638C">
      <w:r w:rsidRPr="006E638C">
        <w:t xml:space="preserve">Следующая сессия пройдет 21 мая 2025 года в Бразилии на полях выставки-конференции </w:t>
      </w:r>
      <w:proofErr w:type="spellStart"/>
      <w:r w:rsidRPr="006E638C">
        <w:t>Nuclear</w:t>
      </w:r>
      <w:proofErr w:type="spellEnd"/>
      <w:r w:rsidRPr="006E638C">
        <w:t xml:space="preserve"> Trade &amp; Technology Exchange (NT2E).</w:t>
      </w:r>
    </w:p>
    <w:p w14:paraId="603BAD4B" w14:textId="77777777" w:rsidR="006E638C" w:rsidRPr="006E638C" w:rsidRDefault="006E638C" w:rsidP="006E638C"/>
    <w:p w14:paraId="6C740284" w14:textId="3FACCE0F" w:rsidR="006E638C" w:rsidRPr="006E638C" w:rsidRDefault="006E638C" w:rsidP="006E638C">
      <w:pPr>
        <w:rPr>
          <w:b/>
          <w:bCs/>
        </w:rPr>
      </w:pPr>
      <w:r w:rsidRPr="006E638C">
        <w:rPr>
          <w:b/>
          <w:bCs/>
        </w:rPr>
        <w:t>С</w:t>
      </w:r>
      <w:r w:rsidRPr="006E638C">
        <w:rPr>
          <w:b/>
          <w:bCs/>
        </w:rPr>
        <w:t>правк</w:t>
      </w:r>
      <w:r w:rsidRPr="006E638C">
        <w:rPr>
          <w:b/>
          <w:bCs/>
        </w:rPr>
        <w:t>а</w:t>
      </w:r>
      <w:r w:rsidRPr="006E638C">
        <w:rPr>
          <w:b/>
          <w:bCs/>
        </w:rPr>
        <w:t xml:space="preserve">: </w:t>
      </w:r>
    </w:p>
    <w:p w14:paraId="39916DDA" w14:textId="77777777" w:rsidR="006E638C" w:rsidRPr="006E638C" w:rsidRDefault="006E638C" w:rsidP="006E638C"/>
    <w:p w14:paraId="1B300D41" w14:textId="77777777" w:rsidR="006E638C" w:rsidRPr="006E638C" w:rsidRDefault="006E638C" w:rsidP="006E638C">
      <w:r w:rsidRPr="006E638C">
        <w:t xml:space="preserve">Платформа по атомной энергетике на базе объединения БРИКС была создана в целях укрепления сотрудничества на корпоративном уровне, направленного на продвижение атомной энергетики в качестве источника экологически чистой электроэнергии и передовых </w:t>
      </w:r>
      <w:r w:rsidRPr="006E638C">
        <w:lastRenderedPageBreak/>
        <w:t xml:space="preserve">технологий для неэнергетических применений. В 2024 году были проведены две встречи на высшем уровне, в которых приняли участие компании, организации и государственные органы из 9 стран. Необязывающее заявление в поддержку создания Платформы подписали девять участников из числа компаний и государственных структур из стран-членов и партнеров БРИКС: госкорпорация «Росатом» (Россия), CNNC (Китай), NECSA, </w:t>
      </w:r>
      <w:proofErr w:type="spellStart"/>
      <w:r w:rsidRPr="006E638C">
        <w:t>Eskom</w:t>
      </w:r>
      <w:proofErr w:type="spellEnd"/>
      <w:r w:rsidRPr="006E638C">
        <w:t xml:space="preserve"> (ЮАР), NPPD (Иран), ABDAN (Бразилия), ABEN (Боливия), Министерство инноваций и технологий (Эфиопия), NPPA (Египет). В течение 2025 года в рамках Платформы планируется проведение специальных мероприятий на уровне экспертов на крупнейших отраслевых площадках. </w:t>
      </w:r>
    </w:p>
    <w:p w14:paraId="1D792DEA" w14:textId="77777777" w:rsidR="006E638C" w:rsidRPr="006E638C" w:rsidRDefault="006E638C" w:rsidP="006E638C"/>
    <w:p w14:paraId="5C9B55F7" w14:textId="24C768E2" w:rsidR="007565F4" w:rsidRPr="006E638C" w:rsidRDefault="007565F4" w:rsidP="006E638C"/>
    <w:sectPr w:rsidR="007565F4" w:rsidRPr="006E638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594E" w14:textId="77777777" w:rsidR="00D416DA" w:rsidRDefault="00D416DA">
      <w:r>
        <w:separator/>
      </w:r>
    </w:p>
  </w:endnote>
  <w:endnote w:type="continuationSeparator" w:id="0">
    <w:p w14:paraId="2784FDC1" w14:textId="77777777" w:rsidR="00D416DA" w:rsidRDefault="00D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BBD7" w14:textId="77777777" w:rsidR="00D416DA" w:rsidRDefault="00D416DA">
      <w:r>
        <w:separator/>
      </w:r>
    </w:p>
  </w:footnote>
  <w:footnote w:type="continuationSeparator" w:id="0">
    <w:p w14:paraId="0723D140" w14:textId="77777777" w:rsidR="00D416DA" w:rsidRDefault="00D4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2AF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79F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5278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4405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30C3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638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3961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2294"/>
    <w:rsid w:val="00D23C54"/>
    <w:rsid w:val="00D26511"/>
    <w:rsid w:val="00D273A9"/>
    <w:rsid w:val="00D3091A"/>
    <w:rsid w:val="00D3255D"/>
    <w:rsid w:val="00D41360"/>
    <w:rsid w:val="00D416DA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060B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5</cp:revision>
  <dcterms:created xsi:type="dcterms:W3CDTF">2025-04-30T17:48:00Z</dcterms:created>
  <dcterms:modified xsi:type="dcterms:W3CDTF">2025-05-01T18:06:00Z</dcterms:modified>
</cp:coreProperties>
</file>