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val="en-US"/>
        </w:rPr>
      </w:pPr>
      <w:r>
        <w:rPr>
          <w:b/>
          <w:lang w:val="en-US"/>
        </w:rPr>
        <w:t>Alexey Likhachev, Director General of Rosatom, took part in the meeting of the Russian-Chinese Subcommission on Nuclear Issues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he 27th meeting of the Russian-Chinese Subcommission on Nuclear Issues was held in Saint Petersburg (within the framework of the Commission for Regular Meetings of the Heads of the Governments of Russia and China).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Co-Chairmen of the Subcommission are Alexey Likhachev, Director General of ROSATOM, and Zhang Kejian, Director of the China Atomic Energy Authority.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The Parties discussed the progress of the current projects, as well as the future agenda in the field of peaceful use of atomic energy.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The minutes were signed subsequent to the meeting.</w:t>
      </w:r>
    </w:p>
    <w:p>
      <w:pPr>
        <w:pStyle w:val="Normal"/>
        <w:spacing w:lineRule="auto" w:line="264" w:before="0" w:after="58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pBdr/>
        <w:spacing w:before="0" w:after="300"/>
        <w:ind w:left="500" w:hanging="360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7"/>
        <w:u w:val="none"/>
        <w:szCs w:val="27"/>
        <w:color w:val="FFFFFF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</Pages>
  <Words>106</Words>
  <Characters>575</Characters>
  <CharactersWithSpaces>675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2023-08-09T16:38:00Z</dcterms:created>
  <dc:creator>KPD</dc:creator>
  <dc:description/>
  <dc:language>ru-RU</dc:language>
  <cp:lastModifiedBy/>
  <dcterms:modified xsi:type="dcterms:W3CDTF">2023-12-25T15:30:15Z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