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8" w:rsidRPr="000270A5" w:rsidRDefault="009448FE" w:rsidP="00021F7B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8FE">
        <w:rPr>
          <w:rFonts w:ascii="Times New Roman" w:hAnsi="Times New Roman" w:cs="Times New Roman"/>
          <w:b/>
          <w:bCs/>
          <w:sz w:val="28"/>
          <w:szCs w:val="28"/>
        </w:rPr>
        <w:t xml:space="preserve">23 июня </w:t>
      </w:r>
      <w:proofErr w:type="spellStart"/>
      <w:r w:rsidRPr="009448FE">
        <w:rPr>
          <w:rFonts w:ascii="Times New Roman" w:hAnsi="Times New Roman" w:cs="Times New Roman"/>
          <w:b/>
          <w:bCs/>
          <w:sz w:val="28"/>
          <w:szCs w:val="28"/>
        </w:rPr>
        <w:t>с.г</w:t>
      </w:r>
      <w:proofErr w:type="spellEnd"/>
      <w:r w:rsidRPr="009448FE">
        <w:rPr>
          <w:rFonts w:ascii="Times New Roman" w:hAnsi="Times New Roman" w:cs="Times New Roman"/>
          <w:b/>
          <w:bCs/>
          <w:sz w:val="28"/>
          <w:szCs w:val="28"/>
        </w:rPr>
        <w:t>. в Калининграде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прошёл</w:t>
      </w:r>
      <w:r w:rsidR="006E4808" w:rsidRPr="00027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раунд </w:t>
      </w:r>
      <w:r w:rsidR="006E4808" w:rsidRPr="000270A5">
        <w:rPr>
          <w:rFonts w:ascii="Times New Roman" w:hAnsi="Times New Roman" w:cs="Times New Roman"/>
          <w:b/>
          <w:bCs/>
          <w:sz w:val="28"/>
          <w:szCs w:val="28"/>
        </w:rPr>
        <w:t>консультаци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E4808" w:rsidRPr="00027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12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E4808" w:rsidRPr="000270A5">
        <w:rPr>
          <w:rFonts w:ascii="Times New Roman" w:hAnsi="Times New Roman" w:cs="Times New Roman"/>
          <w:b/>
          <w:bCs/>
          <w:sz w:val="28"/>
          <w:szCs w:val="28"/>
        </w:rPr>
        <w:t xml:space="preserve"> МАГАТЭ </w:t>
      </w:r>
      <w:r w:rsidR="002236B7" w:rsidRPr="000270A5">
        <w:rPr>
          <w:rFonts w:ascii="Times New Roman" w:hAnsi="Times New Roman" w:cs="Times New Roman"/>
          <w:b/>
          <w:bCs/>
          <w:sz w:val="28"/>
          <w:szCs w:val="28"/>
        </w:rPr>
        <w:t>относительно ситуации на Запорожской АЭС</w:t>
      </w:r>
    </w:p>
    <w:p w:rsidR="004826CB" w:rsidRDefault="009448FE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Российскую делегацию возглав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лял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8B00FF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енеральный директор </w:t>
      </w:r>
      <w:proofErr w:type="spellStart"/>
      <w:r w:rsidR="008B00FF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Госко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рпорации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А.Е. Лихачёв</w:t>
      </w:r>
      <w:r w:rsidR="00E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встрече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руководитель 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="002E11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Трембицкий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начальник Главного управления охраны объектов 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</w:t>
      </w:r>
      <w:r w:rsidR="002E11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Машевский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. замдиректора Департамента по вопросам нераспространения и контроля над вооружениями МИД России М.Ю. </w:t>
      </w:r>
      <w:proofErr w:type="spellStart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Кондратенков</w:t>
      </w:r>
      <w:proofErr w:type="spellEnd"/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 РХБЗ</w:t>
      </w:r>
      <w:r w:rsidR="004826CB" w:rsidRPr="000270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5006" w:rsidRPr="004A7E20" w:rsidRDefault="00EC4825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генерального директора МАГАТЭ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5035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переговорах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заместители М. </w:t>
      </w:r>
      <w:proofErr w:type="spellStart"/>
      <w:r w:rsidR="009448FE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Апаро</w:t>
      </w:r>
      <w:proofErr w:type="spellEnd"/>
      <w:r w:rsidR="009448FE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448FE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448FE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Эврар</w:t>
      </w:r>
      <w:proofErr w:type="spellEnd"/>
      <w:r w:rsidR="009448FE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4825" w:rsidRPr="004A7E20" w:rsidRDefault="009448FE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обсуждения были вопросы, касающиеся</w:t>
      </w:r>
      <w:r w:rsidR="00021F7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ядерной безопасности Запорожской АЭС</w:t>
      </w:r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F5B0C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поднятые</w:t>
      </w:r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 </w:t>
      </w:r>
      <w:proofErr w:type="spellStart"/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Гросси</w:t>
      </w:r>
      <w:proofErr w:type="spellEnd"/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4826C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брифинге в</w:t>
      </w:r>
      <w:r w:rsidR="00021F7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Совете Безопасности ООН 30 мая </w:t>
      </w:r>
      <w:proofErr w:type="spellStart"/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с.г</w:t>
      </w:r>
      <w:proofErr w:type="spellEnd"/>
      <w:r w:rsidR="009D6941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448FE" w:rsidRDefault="009D6941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Гендиректор МАГАТЭ </w:t>
      </w:r>
      <w:r w:rsidR="004826C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рассказал, как он видит</w:t>
      </w:r>
      <w:r w:rsidR="00021F7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7A9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дальнейшие действия Агентства в связи со сформулированными им тезисами на этот счет. </w:t>
      </w:r>
      <w:r w:rsidR="00EC4825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своей стороны,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</w:t>
      </w:r>
      <w:r w:rsid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Лихачёв и другие </w:t>
      </w:r>
      <w:r w:rsidR="00EC4825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выступающие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сделали упор на том, что сейчас мы ожидаем</w:t>
      </w:r>
      <w:r w:rsidR="007F5B0C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Секретариата </w:t>
      </w:r>
      <w:r w:rsidR="00EC4825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МАГАТЭ 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</w:t>
      </w:r>
      <w:r w:rsidR="004826C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F7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шаг</w:t>
      </w:r>
      <w:r w:rsidR="004826C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</w:t>
      </w:r>
      <w:r w:rsidR="004826CB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предотвращение ударов ВСУ как по </w:t>
      </w:r>
      <w:r w:rsidR="00450352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C4825" w:rsidRPr="004A7E20">
        <w:rPr>
          <w:rFonts w:ascii="Times New Roman" w:hAnsi="Times New Roman" w:cs="Times New Roman"/>
          <w:sz w:val="28"/>
          <w:szCs w:val="28"/>
          <w:shd w:val="clear" w:color="auto" w:fill="FFFFFF"/>
        </w:rPr>
        <w:t>АЭС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по прилегающей территории </w:t>
      </w:r>
      <w:r w:rsidRPr="009D6941">
        <w:rPr>
          <w:rFonts w:ascii="Times New Roman" w:hAnsi="Times New Roman" w:cs="Times New Roman"/>
          <w:sz w:val="28"/>
          <w:szCs w:val="28"/>
          <w:shd w:val="clear" w:color="auto" w:fill="FFFFFF"/>
        </w:rPr>
        <w:t>и объектам критической поддерживающей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7FC0" w:rsidRPr="00AF7FC0" w:rsidRDefault="00EC4825" w:rsidP="00AE512A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9D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обсудили </w:t>
      </w:r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поездки Р.</w:t>
      </w:r>
      <w:r w:rsidR="000A344B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Гросси</w:t>
      </w:r>
      <w:proofErr w:type="spellEnd"/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AB4ED8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станцию </w:t>
      </w:r>
      <w:r w:rsidR="000270A5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0A5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с.г</w:t>
      </w:r>
      <w:proofErr w:type="spellEnd"/>
      <w:r w:rsidR="00CC4041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 главе </w:t>
      </w:r>
      <w:r w:rsidR="000270A5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ротационной миссии МАГАТЭ.</w:t>
      </w:r>
      <w:r w:rsid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просьбе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гендиректора МАГАТЭ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открытого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Запорожской ТЭС – 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ключевых элементов инфраструктуры внешнего энергоснабжения ЗАЭС</w:t>
      </w:r>
      <w:r w:rsidR="00AF7F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7FC0" w:rsidRPr="00AF7FC0">
        <w:rPr>
          <w:rFonts w:ascii="Times New Roman" w:hAnsi="Times New Roman" w:cs="Times New Roman"/>
          <w:sz w:val="28"/>
          <w:szCs w:val="28"/>
        </w:rPr>
        <w:t xml:space="preserve"> </w:t>
      </w:r>
      <w:r w:rsidR="00AF7FC0">
        <w:rPr>
          <w:rFonts w:ascii="Times New Roman" w:hAnsi="Times New Roman" w:cs="Times New Roman"/>
          <w:sz w:val="28"/>
          <w:szCs w:val="28"/>
        </w:rPr>
        <w:t>где</w:t>
      </w:r>
      <w:r w:rsidR="00AF7FC0" w:rsidRPr="00AF7FC0">
        <w:rPr>
          <w:rFonts w:ascii="Times New Roman" w:hAnsi="Times New Roman" w:cs="Times New Roman"/>
          <w:sz w:val="28"/>
          <w:szCs w:val="28"/>
        </w:rPr>
        <w:t xml:space="preserve"> </w:t>
      </w:r>
      <w:r w:rsidR="00AF7FC0">
        <w:rPr>
          <w:rFonts w:ascii="Times New Roman" w:hAnsi="Times New Roman" w:cs="Times New Roman"/>
          <w:sz w:val="28"/>
          <w:szCs w:val="28"/>
        </w:rPr>
        <w:t xml:space="preserve">ему продемонстрировали </w:t>
      </w:r>
      <w:r w:rsidR="00AF7FC0" w:rsidRPr="00AF7FC0">
        <w:rPr>
          <w:rFonts w:ascii="Times New Roman" w:hAnsi="Times New Roman" w:cs="Times New Roman"/>
          <w:sz w:val="28"/>
          <w:szCs w:val="28"/>
        </w:rPr>
        <w:t xml:space="preserve">последствия атак ВСУ с использованием </w:t>
      </w:r>
      <w:proofErr w:type="spellStart"/>
      <w:r w:rsidR="00AF7FC0" w:rsidRPr="00AF7FC0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AF7FC0" w:rsidRPr="00AF7FC0">
        <w:rPr>
          <w:rFonts w:ascii="Times New Roman" w:hAnsi="Times New Roman" w:cs="Times New Roman"/>
          <w:sz w:val="28"/>
          <w:szCs w:val="28"/>
        </w:rPr>
        <w:t>-камикадзе.</w:t>
      </w:r>
    </w:p>
    <w:p w:rsidR="00213AF6" w:rsidRDefault="008D0578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А.Е.</w:t>
      </w:r>
      <w:r w:rsidR="00AE51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Лихачёв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генерально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МАГАТЭ о </w:t>
      </w:r>
      <w:r w:rsidR="004826CB">
        <w:rPr>
          <w:rFonts w:ascii="Times New Roman" w:hAnsi="Times New Roman" w:cs="Times New Roman"/>
          <w:sz w:val="28"/>
          <w:szCs w:val="28"/>
          <w:shd w:val="clear" w:color="auto" w:fill="FFFFFF"/>
        </w:rPr>
        <w:t>мерах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35A0E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</w:t>
      </w:r>
      <w:r w:rsidR="00C35A0E">
        <w:rPr>
          <w:rFonts w:ascii="Times New Roman" w:hAnsi="Times New Roman" w:cs="Times New Roman"/>
          <w:sz w:val="28"/>
          <w:szCs w:val="28"/>
          <w:shd w:val="clear" w:color="auto" w:fill="FFFFFF"/>
        </w:rPr>
        <w:t>маемых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стороной для безопасной эксплуатации Запорожской АЭС,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ключая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</w:t>
      </w:r>
      <w:r w:rsidR="00C35A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13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разрушения плотины Каховской ГЭС силами ВСУ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AF6">
        <w:rPr>
          <w:rFonts w:ascii="Times New Roman" w:hAnsi="Times New Roman" w:cs="Times New Roman"/>
          <w:sz w:val="28"/>
          <w:szCs w:val="28"/>
          <w:shd w:val="clear" w:color="auto" w:fill="FFFFFF"/>
        </w:rPr>
        <w:t>Гендиректор Агентства</w:t>
      </w:r>
      <w:r w:rsidR="00213AF6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поездки на станцию </w:t>
      </w:r>
      <w:r w:rsidR="00213AF6" w:rsidRPr="008D0578">
        <w:rPr>
          <w:rFonts w:ascii="Times New Roman" w:hAnsi="Times New Roman" w:cs="Times New Roman"/>
          <w:sz w:val="28"/>
          <w:szCs w:val="28"/>
          <w:shd w:val="clear" w:color="auto" w:fill="FFFFFF"/>
        </w:rPr>
        <w:t>смог лично удостовериться, что гидротехнические сооружения ЗАЭС работают в штатном режиме, а запасов воды в пруду-охладителе достаточно для безопасного функционирования станции.</w:t>
      </w:r>
    </w:p>
    <w:p w:rsidR="006E4808" w:rsidRPr="000270A5" w:rsidRDefault="004826CB" w:rsidP="00021F7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D6941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онтакты будут продолжены.</w:t>
      </w:r>
    </w:p>
    <w:sectPr w:rsidR="006E4808" w:rsidRPr="000270A5" w:rsidSect="00AB1774">
      <w:headerReference w:type="default" r:id="rId6"/>
      <w:headerReference w:type="firs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8D" w:rsidRDefault="00D40E8D" w:rsidP="00E2372B">
      <w:pPr>
        <w:spacing w:after="0" w:line="240" w:lineRule="auto"/>
      </w:pPr>
      <w:r>
        <w:separator/>
      </w:r>
    </w:p>
  </w:endnote>
  <w:endnote w:type="continuationSeparator" w:id="0">
    <w:p w:rsidR="00D40E8D" w:rsidRDefault="00D40E8D" w:rsidP="00E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8D" w:rsidRDefault="00D40E8D" w:rsidP="00E2372B">
      <w:pPr>
        <w:spacing w:after="0" w:line="240" w:lineRule="auto"/>
      </w:pPr>
      <w:r>
        <w:separator/>
      </w:r>
    </w:p>
  </w:footnote>
  <w:footnote w:type="continuationSeparator" w:id="0">
    <w:p w:rsidR="00D40E8D" w:rsidRDefault="00D40E8D" w:rsidP="00E2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2B" w:rsidRPr="00CA5E19" w:rsidRDefault="00AB1774" w:rsidP="00E2372B">
    <w:pPr>
      <w:pStyle w:val="a5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Проект п</w:t>
    </w:r>
    <w:r w:rsidR="00E2372B" w:rsidRPr="00D003ED">
      <w:rPr>
        <w:rFonts w:ascii="Times New Roman" w:hAnsi="Times New Roman" w:cs="Times New Roman"/>
        <w:sz w:val="28"/>
        <w:szCs w:val="28"/>
      </w:rPr>
      <w:t>ресс-релиз</w:t>
    </w:r>
    <w:r>
      <w:rPr>
        <w:rFonts w:ascii="Times New Roman" w:hAnsi="Times New Roman" w:cs="Times New Roman"/>
        <w:sz w:val="28"/>
        <w:szCs w:val="28"/>
      </w:rPr>
      <w:t>а</w:t>
    </w:r>
  </w:p>
  <w:p w:rsidR="00E2372B" w:rsidRDefault="00E237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D7" w:rsidRDefault="002133B7" w:rsidP="007E7DD7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</w:t>
    </w:r>
    <w:r w:rsidR="007E7DD7" w:rsidRPr="00D003ED">
      <w:rPr>
        <w:rFonts w:ascii="Times New Roman" w:hAnsi="Times New Roman" w:cs="Times New Roman"/>
        <w:sz w:val="28"/>
        <w:szCs w:val="28"/>
      </w:rPr>
      <w:t>ресс-релиз</w:t>
    </w:r>
    <w:r>
      <w:rPr>
        <w:rFonts w:ascii="Times New Roman" w:hAnsi="Times New Roman" w:cs="Times New Roman"/>
        <w:sz w:val="28"/>
        <w:szCs w:val="28"/>
      </w:rPr>
      <w:t>а</w:t>
    </w:r>
    <w:r w:rsidR="007E7DD7">
      <w:rPr>
        <w:rFonts w:ascii="Times New Roman" w:hAnsi="Times New Roman" w:cs="Times New Roman"/>
        <w:sz w:val="28"/>
        <w:szCs w:val="28"/>
      </w:rPr>
      <w:t xml:space="preserve"> </w:t>
    </w:r>
  </w:p>
  <w:p w:rsidR="007E7DD7" w:rsidRPr="00CA5E19" w:rsidRDefault="002133B7" w:rsidP="007E7DD7">
    <w:pPr>
      <w:pStyle w:val="a5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23</w:t>
    </w:r>
    <w:r w:rsidR="007E7DD7">
      <w:rPr>
        <w:rFonts w:ascii="Times New Roman" w:hAnsi="Times New Roman" w:cs="Times New Roman"/>
        <w:sz w:val="28"/>
        <w:szCs w:val="28"/>
      </w:rPr>
      <w:t>.</w:t>
    </w:r>
    <w:r w:rsidR="007E7DD7">
      <w:rPr>
        <w:rFonts w:ascii="Times New Roman" w:hAnsi="Times New Roman" w:cs="Times New Roman"/>
        <w:sz w:val="28"/>
        <w:szCs w:val="28"/>
        <w:lang w:val="en-US"/>
      </w:rPr>
      <w:t>0</w:t>
    </w:r>
    <w:r>
      <w:rPr>
        <w:rFonts w:ascii="Times New Roman" w:hAnsi="Times New Roman" w:cs="Times New Roman"/>
        <w:sz w:val="28"/>
        <w:szCs w:val="28"/>
      </w:rPr>
      <w:t>6</w:t>
    </w:r>
    <w:r w:rsidR="007E7DD7">
      <w:rPr>
        <w:rFonts w:ascii="Times New Roman" w:hAnsi="Times New Roman" w:cs="Times New Roman"/>
        <w:sz w:val="28"/>
        <w:szCs w:val="28"/>
      </w:rPr>
      <w:t>.202</w:t>
    </w:r>
    <w:r w:rsidR="007E7DD7">
      <w:rPr>
        <w:rFonts w:ascii="Times New Roman" w:hAnsi="Times New Roman" w:cs="Times New Roman"/>
        <w:sz w:val="28"/>
        <w:szCs w:val="28"/>
        <w:lang w:val="en-US"/>
      </w:rPr>
      <w:t>3</w:t>
    </w:r>
  </w:p>
  <w:p w:rsidR="00AB1774" w:rsidRDefault="00AB17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08"/>
    <w:rsid w:val="00003A17"/>
    <w:rsid w:val="00021F7B"/>
    <w:rsid w:val="000270A5"/>
    <w:rsid w:val="00032A7A"/>
    <w:rsid w:val="000476CF"/>
    <w:rsid w:val="00093671"/>
    <w:rsid w:val="000A344B"/>
    <w:rsid w:val="000A3C8B"/>
    <w:rsid w:val="000C6F28"/>
    <w:rsid w:val="0012071A"/>
    <w:rsid w:val="0013411B"/>
    <w:rsid w:val="001962AD"/>
    <w:rsid w:val="001B4B19"/>
    <w:rsid w:val="002133B7"/>
    <w:rsid w:val="00213AF6"/>
    <w:rsid w:val="002236B7"/>
    <w:rsid w:val="002340A4"/>
    <w:rsid w:val="00287F9D"/>
    <w:rsid w:val="002C0F8B"/>
    <w:rsid w:val="002E11A9"/>
    <w:rsid w:val="002E3991"/>
    <w:rsid w:val="002E4E29"/>
    <w:rsid w:val="002E76AD"/>
    <w:rsid w:val="00317C9B"/>
    <w:rsid w:val="003331F2"/>
    <w:rsid w:val="0034141E"/>
    <w:rsid w:val="003B2228"/>
    <w:rsid w:val="003F695B"/>
    <w:rsid w:val="00426B0D"/>
    <w:rsid w:val="00450352"/>
    <w:rsid w:val="004826CB"/>
    <w:rsid w:val="004A7E20"/>
    <w:rsid w:val="00562B50"/>
    <w:rsid w:val="005F52AC"/>
    <w:rsid w:val="00642EFF"/>
    <w:rsid w:val="006835EF"/>
    <w:rsid w:val="006E4808"/>
    <w:rsid w:val="007242C9"/>
    <w:rsid w:val="00762715"/>
    <w:rsid w:val="007C5006"/>
    <w:rsid w:val="007D25C5"/>
    <w:rsid w:val="007E7DD7"/>
    <w:rsid w:val="007F5B0C"/>
    <w:rsid w:val="00846527"/>
    <w:rsid w:val="008B00FF"/>
    <w:rsid w:val="008D0578"/>
    <w:rsid w:val="009448FE"/>
    <w:rsid w:val="00961584"/>
    <w:rsid w:val="009A752D"/>
    <w:rsid w:val="009D6941"/>
    <w:rsid w:val="009E7055"/>
    <w:rsid w:val="00A2030D"/>
    <w:rsid w:val="00A479D1"/>
    <w:rsid w:val="00AB1774"/>
    <w:rsid w:val="00AB4ED8"/>
    <w:rsid w:val="00AE512A"/>
    <w:rsid w:val="00AF20A5"/>
    <w:rsid w:val="00AF3DE3"/>
    <w:rsid w:val="00AF7FC0"/>
    <w:rsid w:val="00BB37A9"/>
    <w:rsid w:val="00BC1208"/>
    <w:rsid w:val="00BE6CEA"/>
    <w:rsid w:val="00C3428C"/>
    <w:rsid w:val="00C35A0E"/>
    <w:rsid w:val="00C43A1D"/>
    <w:rsid w:val="00C55A15"/>
    <w:rsid w:val="00C815F6"/>
    <w:rsid w:val="00CA5E19"/>
    <w:rsid w:val="00CB1549"/>
    <w:rsid w:val="00CC4041"/>
    <w:rsid w:val="00CD056B"/>
    <w:rsid w:val="00CE657F"/>
    <w:rsid w:val="00CE6F12"/>
    <w:rsid w:val="00D40E8D"/>
    <w:rsid w:val="00D94B24"/>
    <w:rsid w:val="00DC0B79"/>
    <w:rsid w:val="00E2372B"/>
    <w:rsid w:val="00E33B70"/>
    <w:rsid w:val="00EC4825"/>
    <w:rsid w:val="00EE1E9A"/>
    <w:rsid w:val="00F033ED"/>
    <w:rsid w:val="00F10146"/>
    <w:rsid w:val="00F64095"/>
    <w:rsid w:val="00F76971"/>
    <w:rsid w:val="00F81B5F"/>
    <w:rsid w:val="00FA3C64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0A08"/>
  <w15:chartTrackingRefBased/>
  <w15:docId w15:val="{6A994939-8EF3-4B72-9528-901CDF88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72B"/>
  </w:style>
  <w:style w:type="paragraph" w:styleId="a7">
    <w:name w:val="footer"/>
    <w:basedOn w:val="a"/>
    <w:link w:val="a8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72B"/>
  </w:style>
  <w:style w:type="paragraph" w:styleId="a9">
    <w:name w:val="Normal (Web)"/>
    <w:basedOn w:val="a"/>
    <w:uiPriority w:val="99"/>
    <w:semiHidden/>
    <w:unhideWhenUsed/>
    <w:rsid w:val="00E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ll1">
    <w:name w:val="null1"/>
    <w:basedOn w:val="a0"/>
    <w:rsid w:val="002236B7"/>
  </w:style>
  <w:style w:type="paragraph" w:customStyle="1" w:styleId="Default">
    <w:name w:val="Default"/>
    <w:rsid w:val="008D0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Ильницкая Наталья Николаевна</dc:creator>
  <cp:keywords/>
  <dc:description/>
  <cp:lastModifiedBy>Беляева Марина Павловна</cp:lastModifiedBy>
  <cp:revision>11</cp:revision>
  <cp:lastPrinted>2023-06-21T16:04:00Z</cp:lastPrinted>
  <dcterms:created xsi:type="dcterms:W3CDTF">2023-06-21T14:18:00Z</dcterms:created>
  <dcterms:modified xsi:type="dcterms:W3CDTF">2023-06-21T16:42:00Z</dcterms:modified>
</cp:coreProperties>
</file>