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5E" w:rsidRDefault="003A79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A795E">
        <w:tc>
          <w:tcPr>
            <w:tcW w:w="1518" w:type="dxa"/>
          </w:tcPr>
          <w:p w:rsidR="003A795E" w:rsidRDefault="00A8284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3A795E" w:rsidRDefault="00A8284F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3A795E" w:rsidRDefault="00A8284F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3A795E" w:rsidRDefault="00A8284F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3A795E" w:rsidRDefault="00A8284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28.05.24</w:t>
            </w:r>
          </w:p>
        </w:tc>
      </w:tr>
    </w:tbl>
    <w:p w:rsidR="003A795E" w:rsidRDefault="00A828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95E" w:rsidRDefault="00A8284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Атомный ледокол «Ленин», на базе которого устроен музей, пройдет плановый доковый ремонт</w:t>
      </w:r>
    </w:p>
    <w:p w:rsidR="003A795E" w:rsidRDefault="00A8284F">
      <w:pPr>
        <w:spacing w:line="276" w:lineRule="auto"/>
        <w:jc w:val="center"/>
        <w:rPr>
          <w:i/>
        </w:rPr>
      </w:pPr>
      <w:r>
        <w:rPr>
          <w:i/>
        </w:rPr>
        <w:t>Легендарный атомоход подготовят к юбилею атомного ледокольного флота</w:t>
      </w:r>
    </w:p>
    <w:p w:rsidR="003A795E" w:rsidRDefault="003A795E">
      <w:pPr>
        <w:spacing w:line="276" w:lineRule="auto"/>
      </w:pPr>
    </w:p>
    <w:p w:rsidR="003A795E" w:rsidRDefault="00A8284F">
      <w:pPr>
        <w:spacing w:line="276" w:lineRule="auto"/>
      </w:pPr>
      <w:r>
        <w:t>Первый в мире атомный ледокол «Ленин», на базе которого действует Арктический выставочный центр «Атомный ледокол „Ленин“» ФГУП «</w:t>
      </w:r>
      <w:proofErr w:type="spellStart"/>
      <w:r>
        <w:t>Атомфлот</w:t>
      </w:r>
      <w:proofErr w:type="spellEnd"/>
      <w:r>
        <w:t xml:space="preserve">» (предприятие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»), пройдет плановый доковый ремонт. Атомоход с помощью буксиров отведут от места с</w:t>
      </w:r>
      <w:r>
        <w:t>тоянки на Морском вокзале Мурманска в док ПД-3, расположенный в акватории порта.</w:t>
      </w:r>
    </w:p>
    <w:p w:rsidR="003A795E" w:rsidRDefault="00A8284F">
      <w:pPr>
        <w:spacing w:line="276" w:lineRule="auto"/>
      </w:pPr>
      <w:r>
        <w:t> </w:t>
      </w:r>
    </w:p>
    <w:p w:rsidR="003A795E" w:rsidRDefault="00A8284F">
      <w:pPr>
        <w:spacing w:line="276" w:lineRule="auto"/>
      </w:pPr>
      <w:r>
        <w:t xml:space="preserve">«Постановка в </w:t>
      </w:r>
      <w:proofErr w:type="spellStart"/>
      <w:r>
        <w:t>плавдок</w:t>
      </w:r>
      <w:proofErr w:type="spellEnd"/>
      <w:r>
        <w:t xml:space="preserve"> связана с обязательным предъявлением судна в доке Российскому морскому регистру судоходства, — отметил главный инженер ФГУП „</w:t>
      </w:r>
      <w:proofErr w:type="spellStart"/>
      <w:r>
        <w:t>Атомфлот</w:t>
      </w:r>
      <w:proofErr w:type="spellEnd"/>
      <w:r>
        <w:t>“ Владимир Кондрат</w:t>
      </w:r>
      <w:r>
        <w:t>ьев. — Подобное освидетельствование ледокол должен проходить каждые десять лет. Последний раз атомный ледокол „Ленин“ стоял в доке в 2013 году. В прошлом году мы согласовали перенос работ. Сейчас нам предстоит выполнить покраску подводной, надводной частей</w:t>
      </w:r>
      <w:r>
        <w:t xml:space="preserve"> корпуса, а также рубки ледокола. Кроме того, будет произведен осмотр корпусных цистерн и донно-бортовой арматуры. В случае необходимости нам предстоит обеспечить ремонт».</w:t>
      </w:r>
    </w:p>
    <w:p w:rsidR="003A795E" w:rsidRDefault="00A8284F">
      <w:pPr>
        <w:spacing w:line="276" w:lineRule="auto"/>
      </w:pPr>
      <w:r>
        <w:t> </w:t>
      </w:r>
    </w:p>
    <w:p w:rsidR="003A795E" w:rsidRDefault="00A8284F">
      <w:pPr>
        <w:spacing w:line="276" w:lineRule="auto"/>
      </w:pPr>
      <w:r>
        <w:t xml:space="preserve">Работы запланированы с 15 июня по 25 июля. На это время атомоход будет закрыт для </w:t>
      </w:r>
      <w:r>
        <w:t>экскурсий.</w:t>
      </w:r>
    </w:p>
    <w:p w:rsidR="003A795E" w:rsidRDefault="00A8284F">
      <w:pPr>
        <w:spacing w:line="276" w:lineRule="auto"/>
      </w:pPr>
      <w:r>
        <w:t> </w:t>
      </w:r>
    </w:p>
    <w:p w:rsidR="003A795E" w:rsidRDefault="00A8284F">
      <w:pPr>
        <w:spacing w:line="276" w:lineRule="auto"/>
        <w:rPr>
          <w:b/>
        </w:rPr>
      </w:pPr>
      <w:r>
        <w:rPr>
          <w:b/>
        </w:rPr>
        <w:t>Справка:</w:t>
      </w:r>
    </w:p>
    <w:p w:rsidR="003A795E" w:rsidRDefault="00A8284F">
      <w:pPr>
        <w:spacing w:line="276" w:lineRule="auto"/>
      </w:pPr>
      <w:r>
        <w:t> </w:t>
      </w:r>
    </w:p>
    <w:p w:rsidR="003A795E" w:rsidRDefault="00A8284F">
      <w:pPr>
        <w:spacing w:line="276" w:lineRule="auto"/>
      </w:pPr>
      <w:r>
        <w:t>Официальная дата основания атомного ледокольного флота — 3 декабря 1959 года. В этот день состоялась церемония поднятия государственного флага на первом атомном ледоколе «Ленин».</w:t>
      </w:r>
    </w:p>
    <w:p w:rsidR="003A795E" w:rsidRDefault="00A8284F">
      <w:pPr>
        <w:spacing w:line="276" w:lineRule="auto"/>
      </w:pPr>
      <w:r>
        <w:t> </w:t>
      </w:r>
    </w:p>
    <w:p w:rsidR="003A795E" w:rsidRDefault="00A8284F">
      <w:pPr>
        <w:spacing w:line="276" w:lineRule="auto"/>
      </w:pPr>
      <w:r>
        <w:t>В 2008 году федеральное государственное унитарное п</w:t>
      </w:r>
      <w:r>
        <w:t>редприятие «</w:t>
      </w:r>
      <w:proofErr w:type="spellStart"/>
      <w:r>
        <w:t>Атомфлот</w:t>
      </w:r>
      <w:proofErr w:type="spellEnd"/>
      <w:r>
        <w:t>» вошло в состав Государственной корпорации по атомной энергии «</w:t>
      </w:r>
      <w:proofErr w:type="spellStart"/>
      <w:r>
        <w:t>Росатом</w:t>
      </w:r>
      <w:proofErr w:type="spellEnd"/>
      <w:r>
        <w:t>» на основании Указа Президента Российской Федерации «О мерах по созданию Государственной корпорации по атомной энергии „</w:t>
      </w:r>
      <w:proofErr w:type="spellStart"/>
      <w:r>
        <w:t>Росатом</w:t>
      </w:r>
      <w:proofErr w:type="spellEnd"/>
      <w:r>
        <w:t xml:space="preserve">“» № 369 от 20 марта 2008 года. С 28 </w:t>
      </w:r>
      <w:r>
        <w:t>августа 2008 года ему переданы суда с ядерной энергетической установкой и суда атомного</w:t>
      </w:r>
      <w:r w:rsidR="009B0AC3">
        <w:t xml:space="preserve"> технологического обслуживания.</w:t>
      </w:r>
      <w:bookmarkStart w:id="0" w:name="_GoBack"/>
      <w:bookmarkEnd w:id="0"/>
    </w:p>
    <w:p w:rsidR="003A795E" w:rsidRDefault="00A8284F">
      <w:pPr>
        <w:spacing w:line="276" w:lineRule="auto"/>
      </w:pPr>
      <w:r>
        <w:t> </w:t>
      </w:r>
    </w:p>
    <w:p w:rsidR="003A795E" w:rsidRDefault="00A8284F">
      <w:pPr>
        <w:spacing w:line="276" w:lineRule="auto"/>
      </w:pPr>
      <w:r>
        <w:lastRenderedPageBreak/>
        <w:t>Арктический выставочный центр «Атомный ледокол „Ленин“» — самая популярная достопримечательность Мурманской области. По итогам 2023 года его посетили 79 тысяч человек (для сравнения, в 2022 году — 60 тысяч) из России и других стран. С 2009 года в</w:t>
      </w:r>
      <w:r>
        <w:t>ыставочный центр посетили свыше 665 тысяч экскурсантов.</w:t>
      </w:r>
    </w:p>
    <w:p w:rsidR="003A795E" w:rsidRDefault="00A8284F">
      <w:pPr>
        <w:spacing w:line="276" w:lineRule="auto"/>
      </w:pPr>
      <w:r>
        <w:t> </w:t>
      </w:r>
    </w:p>
    <w:p w:rsidR="003A795E" w:rsidRDefault="00A8284F">
      <w:pPr>
        <w:spacing w:line="276" w:lineRule="auto"/>
      </w:pPr>
      <w:r>
        <w:t>Российские компании активно участвуют в развитии внутреннего, в том числе промышленного, туризма в рамках национального проекта «Туризм и индустрия гостеприимства». Согласно «Стратегии развития тури</w:t>
      </w:r>
      <w:r>
        <w:t>зма в России до 2035 года» промышленный туризм — это посещения и мероприятия на объекте, которые позволяют посетителям понять процессы и секреты производства, относящиеся к прошлому, настоящему или будущему. ФГУП «</w:t>
      </w:r>
      <w:proofErr w:type="spellStart"/>
      <w:r>
        <w:t>Атомфлот</w:t>
      </w:r>
      <w:proofErr w:type="spellEnd"/>
      <w:r>
        <w:t xml:space="preserve">» и предприятия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</w:t>
      </w:r>
      <w:r>
        <w:t>атом</w:t>
      </w:r>
      <w:proofErr w:type="spellEnd"/>
      <w:r>
        <w:t>» активно участвуют в данной работе.</w:t>
      </w:r>
    </w:p>
    <w:p w:rsidR="003A795E" w:rsidRDefault="00A8284F">
      <w:pPr>
        <w:spacing w:line="276" w:lineRule="auto"/>
      </w:pPr>
      <w:r>
        <w:t xml:space="preserve"> </w:t>
      </w:r>
    </w:p>
    <w:p w:rsidR="003A795E" w:rsidRDefault="003A795E">
      <w:pPr>
        <w:ind w:right="560"/>
        <w:rPr>
          <w:sz w:val="28"/>
          <w:szCs w:val="28"/>
        </w:rPr>
      </w:pPr>
    </w:p>
    <w:sectPr w:rsidR="003A795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4F" w:rsidRDefault="00A8284F">
      <w:r>
        <w:separator/>
      </w:r>
    </w:p>
  </w:endnote>
  <w:endnote w:type="continuationSeparator" w:id="0">
    <w:p w:rsidR="00A8284F" w:rsidRDefault="00A8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5E" w:rsidRDefault="003A79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3A795E" w:rsidRDefault="00A828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Отдел коммуникаций ФГУП «</w:t>
    </w:r>
    <w:proofErr w:type="spellStart"/>
    <w:r>
      <w:rPr>
        <w:i/>
        <w:color w:val="595959"/>
      </w:rPr>
      <w:t>Атомфлот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4F" w:rsidRDefault="00A8284F">
      <w:r>
        <w:separator/>
      </w:r>
    </w:p>
  </w:footnote>
  <w:footnote w:type="continuationSeparator" w:id="0">
    <w:p w:rsidR="00A8284F" w:rsidRDefault="00A8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795E"/>
    <w:rsid w:val="003A795E"/>
    <w:rsid w:val="009B0AC3"/>
    <w:rsid w:val="00A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VKDUI81zYzdLTAmnwj7hsAtSg==">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2024-05-28T12:22:00Z</dcterms:created>
  <dcterms:modified xsi:type="dcterms:W3CDTF">2024-05-28T17:16:00Z</dcterms:modified>
</cp:coreProperties>
</file>