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CCB9E4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5E3194D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05FAE97" w14:textId="77777777" w:rsidR="00D51EAB" w:rsidRPr="00D51EAB" w:rsidRDefault="00D51EAB" w:rsidP="00D51EAB">
      <w:pPr>
        <w:jc w:val="center"/>
        <w:rPr>
          <w:b/>
          <w:bCs/>
          <w:sz w:val="28"/>
          <w:szCs w:val="28"/>
        </w:rPr>
      </w:pPr>
      <w:r w:rsidRPr="00D51EAB">
        <w:rPr>
          <w:b/>
          <w:bCs/>
          <w:sz w:val="28"/>
          <w:szCs w:val="28"/>
        </w:rPr>
        <w:t>Марафон «Росатома» к 80-летию Победы в Великой Отечественной войне и 80-летию отрасли объединил около 1000 семей из 20 «атомных» городов</w:t>
      </w:r>
    </w:p>
    <w:p w14:paraId="01B9A60F" w14:textId="2FE58287" w:rsidR="00D51EAB" w:rsidRPr="00D51EAB" w:rsidRDefault="00D51EAB" w:rsidP="00D51EAB">
      <w:pPr>
        <w:jc w:val="center"/>
        <w:rPr>
          <w:i/>
          <w:iCs/>
        </w:rPr>
      </w:pPr>
      <w:r w:rsidRPr="00D51EAB">
        <w:rPr>
          <w:i/>
          <w:iCs/>
        </w:rPr>
        <w:t>Большой проект «Всей семьей со «Школой “Росатома”» был призван продемонстрировать, как семьи в «атомных» городах развивают у детей интерес к познанию и учебе</w:t>
      </w:r>
    </w:p>
    <w:p w14:paraId="4A2440B3" w14:textId="77777777" w:rsidR="00D51EAB" w:rsidRPr="00D51EAB" w:rsidRDefault="00D51EAB" w:rsidP="00D51EAB">
      <w:r w:rsidRPr="00D51EAB">
        <w:t> </w:t>
      </w:r>
    </w:p>
    <w:p w14:paraId="6BD2F628" w14:textId="1ED5B10C" w:rsidR="00D51EAB" w:rsidRPr="00D51EAB" w:rsidRDefault="00D51EAB" w:rsidP="00D51EAB">
      <w:r w:rsidRPr="00D51EAB">
        <w:rPr>
          <w:b/>
          <w:bCs/>
        </w:rPr>
        <w:t>Подвели итоги Большого сетевого марафона семейных творческих поздравлений защитникам Отечества, организованный проектом «Школа Росатома». Инициатива была приурочена сразу к трём значимым датам: 80-летию Победы в Великой Отечественной войне, 80-летию атомной промышленности России и Году защитника Отечества.</w:t>
      </w:r>
      <w:r w:rsidRPr="00D51EAB">
        <w:t xml:space="preserve"> Семьи оформляли поздравления в формате видеороликов, которые создавали совместно: читали стихи, исполняли песни, делились историями о своих героических предках, участниках Великой Отечественной войны. По итогам марафона были определены победители </w:t>
      </w:r>
      <w:r w:rsidRPr="00D51EAB">
        <w:rPr>
          <w:b/>
          <w:bCs/>
        </w:rPr>
        <w:t>–</w:t>
      </w:r>
      <w:r w:rsidRPr="00D51EAB">
        <w:t xml:space="preserve"> семьи, чьи видеоролики собрали наибольшее количество просмотров и отклика в социальных сетях. Условием определения победителей стало предоставление от города не менее 10 видеопоздравлений. Всего были отмечены 18 семей из 15 городов: Волгодонска, Десногорска, Димитровграда, Заречного (Свердловская область), Зеленогорска и других. Победители получат призы от проекта «Школа “Росатома”» (интеллектуальные игры и конструкторы), а также примут участие в празднике «День знаний со «Школой “Росатома”» 1 сентября 2025 года.</w:t>
      </w:r>
    </w:p>
    <w:p w14:paraId="173A594A" w14:textId="77777777" w:rsidR="00D51EAB" w:rsidRPr="00D51EAB" w:rsidRDefault="00D51EAB" w:rsidP="00D51EAB">
      <w:r w:rsidRPr="00D51EAB">
        <w:t> </w:t>
      </w:r>
    </w:p>
    <w:p w14:paraId="34802FFE" w14:textId="7C159FD5" w:rsidR="00D51EAB" w:rsidRPr="00D51EAB" w:rsidRDefault="00D51EAB" w:rsidP="00D51EAB">
      <w:r w:rsidRPr="00D51EAB">
        <w:t xml:space="preserve">«Мы очень благодарим все семьи за проделанную ими работу, за искренние, глубокие и добрые поздравления! Центральной ценностью марафона стало стремление родителей передать детям историческую и семейную память </w:t>
      </w:r>
      <w:r w:rsidRPr="00D51EAB">
        <w:rPr>
          <w:b/>
          <w:bCs/>
        </w:rPr>
        <w:t>–</w:t>
      </w:r>
      <w:r w:rsidRPr="00D51EAB">
        <w:t xml:space="preserve"> ту самую связующую нить, которая объединяет поколения и делает наследие живым», </w:t>
      </w:r>
      <w:r w:rsidRPr="00D51EAB">
        <w:rPr>
          <w:b/>
          <w:bCs/>
        </w:rPr>
        <w:t>–</w:t>
      </w:r>
      <w:r w:rsidRPr="00D51EAB">
        <w:t xml:space="preserve"> отметила советник департамента по взаимодействию с регионами госкорпорации «Росатом», руководитель проекта «Школа Росатома» (масштабная инициатива госкорпорации по развитию систем образования в городах присутствия предприятий атомной промышленности) </w:t>
      </w:r>
      <w:r w:rsidRPr="00D51EAB">
        <w:rPr>
          <w:b/>
          <w:bCs/>
        </w:rPr>
        <w:t>Наталья </w:t>
      </w:r>
      <w:proofErr w:type="spellStart"/>
      <w:r w:rsidRPr="00D51EAB">
        <w:rPr>
          <w:b/>
          <w:bCs/>
        </w:rPr>
        <w:t>Шурочкова</w:t>
      </w:r>
      <w:proofErr w:type="spellEnd"/>
      <w:r w:rsidRPr="00D51EAB">
        <w:t>.</w:t>
      </w:r>
    </w:p>
    <w:p w14:paraId="20289A49" w14:textId="77777777" w:rsidR="00FA3723" w:rsidRPr="00D51EAB" w:rsidRDefault="00FA3723" w:rsidP="00D51EAB"/>
    <w:p w14:paraId="4F17CFF6" w14:textId="77777777" w:rsidR="008705B9" w:rsidRPr="00D51EAB" w:rsidRDefault="008705B9" w:rsidP="00D51EAB"/>
    <w:sectPr w:rsidR="008705B9" w:rsidRPr="00D51EA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84FB6" w14:textId="77777777" w:rsidR="00F0027E" w:rsidRDefault="00F0027E">
      <w:r>
        <w:separator/>
      </w:r>
    </w:p>
  </w:endnote>
  <w:endnote w:type="continuationSeparator" w:id="0">
    <w:p w14:paraId="019FA94C" w14:textId="77777777" w:rsidR="00F0027E" w:rsidRDefault="00F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F6E1B" w14:textId="77777777" w:rsidR="00F0027E" w:rsidRDefault="00F0027E">
      <w:r>
        <w:separator/>
      </w:r>
    </w:p>
  </w:footnote>
  <w:footnote w:type="continuationSeparator" w:id="0">
    <w:p w14:paraId="1C57D989" w14:textId="77777777" w:rsidR="00F0027E" w:rsidRDefault="00F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1EAB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2025-06-16T15:49:00Z</dcterms:created>
  <dcterms:modified xsi:type="dcterms:W3CDTF">2025-06-16T15:49:00Z</dcterms:modified>
</cp:coreProperties>
</file>