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C035C9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1A51DDD" w:rsidR="00A514EF" w:rsidRPr="00A91A68" w:rsidRDefault="00CA0ED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2AE2E25" w14:textId="77777777" w:rsidR="009D7F37" w:rsidRPr="009D7F37" w:rsidRDefault="009D7F37" w:rsidP="009D7F37">
      <w:pPr>
        <w:jc w:val="center"/>
        <w:rPr>
          <w:b/>
          <w:bCs/>
          <w:sz w:val="28"/>
          <w:szCs w:val="28"/>
        </w:rPr>
      </w:pPr>
      <w:r w:rsidRPr="009D7F37">
        <w:rPr>
          <w:b/>
          <w:bCs/>
          <w:sz w:val="28"/>
          <w:szCs w:val="28"/>
        </w:rPr>
        <w:t>«</w:t>
      </w:r>
      <w:proofErr w:type="spellStart"/>
      <w:r w:rsidRPr="009D7F37">
        <w:rPr>
          <w:b/>
          <w:bCs/>
          <w:sz w:val="28"/>
          <w:szCs w:val="28"/>
        </w:rPr>
        <w:t>Гринатом</w:t>
      </w:r>
      <w:proofErr w:type="spellEnd"/>
      <w:r w:rsidRPr="009D7F37">
        <w:rPr>
          <w:b/>
          <w:bCs/>
          <w:sz w:val="28"/>
          <w:szCs w:val="28"/>
        </w:rPr>
        <w:t>» и «</w:t>
      </w:r>
      <w:proofErr w:type="spellStart"/>
      <w:r w:rsidRPr="009D7F37">
        <w:rPr>
          <w:b/>
          <w:bCs/>
          <w:sz w:val="28"/>
          <w:szCs w:val="28"/>
        </w:rPr>
        <w:t>СберТех</w:t>
      </w:r>
      <w:proofErr w:type="spellEnd"/>
      <w:r w:rsidRPr="009D7F37">
        <w:rPr>
          <w:b/>
          <w:bCs/>
          <w:sz w:val="28"/>
          <w:szCs w:val="28"/>
        </w:rPr>
        <w:t>» подписали соглашение о сотрудничестве</w:t>
      </w:r>
    </w:p>
    <w:p w14:paraId="0F2D148A" w14:textId="77777777" w:rsidR="009D7F37" w:rsidRPr="009D7F37" w:rsidRDefault="009D7F37" w:rsidP="009D7F37">
      <w:pPr>
        <w:jc w:val="center"/>
        <w:rPr>
          <w:i/>
          <w:iCs/>
        </w:rPr>
      </w:pPr>
      <w:r w:rsidRPr="009D7F37">
        <w:rPr>
          <w:i/>
          <w:iCs/>
        </w:rPr>
        <w:t>Партнеры предложат решения для технологической независимости российской экономики</w:t>
      </w:r>
    </w:p>
    <w:p w14:paraId="4F79B678" w14:textId="77777777" w:rsidR="009D7F37" w:rsidRPr="009D7F37" w:rsidRDefault="009D7F37" w:rsidP="009D7F37"/>
    <w:p w14:paraId="0B59E640" w14:textId="2523A363" w:rsidR="009D7F37" w:rsidRPr="009D7F37" w:rsidRDefault="009D7F37" w:rsidP="009D7F37">
      <w:r w:rsidRPr="009D7F37">
        <w:rPr>
          <w:b/>
          <w:bCs/>
        </w:rPr>
        <w:t>На конференции «Цифровая индустрия промышленной России» АО «</w:t>
      </w:r>
      <w:proofErr w:type="spellStart"/>
      <w:r w:rsidRPr="009D7F37">
        <w:rPr>
          <w:b/>
          <w:bCs/>
        </w:rPr>
        <w:t>Гринатом</w:t>
      </w:r>
      <w:proofErr w:type="spellEnd"/>
      <w:r w:rsidRPr="009D7F37">
        <w:rPr>
          <w:b/>
          <w:bCs/>
        </w:rPr>
        <w:t>» (ИТ-интегратор госкорпорации «Росатом») и «</w:t>
      </w:r>
      <w:proofErr w:type="spellStart"/>
      <w:r w:rsidRPr="009D7F37">
        <w:rPr>
          <w:b/>
          <w:bCs/>
        </w:rPr>
        <w:t>Сбертех</w:t>
      </w:r>
      <w:proofErr w:type="spellEnd"/>
      <w:r w:rsidRPr="009D7F37">
        <w:rPr>
          <w:b/>
          <w:bCs/>
        </w:rPr>
        <w:t>» подписали соглашение о сотрудничестве по вопросам разработки и совместного продвижения цифровых продуктов и платформ, а также обеспечения технологической независимости.</w:t>
      </w:r>
      <w:r w:rsidRPr="009D7F37">
        <w:t> Со стороны АО «</w:t>
      </w:r>
      <w:proofErr w:type="spellStart"/>
      <w:r w:rsidRPr="009D7F37">
        <w:t>Гринатом</w:t>
      </w:r>
      <w:proofErr w:type="spellEnd"/>
      <w:r w:rsidRPr="009D7F37">
        <w:t>» подписантом выступил генеральный директор </w:t>
      </w:r>
      <w:r w:rsidRPr="009D7F37">
        <w:rPr>
          <w:b/>
          <w:bCs/>
        </w:rPr>
        <w:t>Андрей Лавров</w:t>
      </w:r>
      <w:r w:rsidRPr="009D7F37">
        <w:t>, со стороны «</w:t>
      </w:r>
      <w:proofErr w:type="spellStart"/>
      <w:r w:rsidRPr="009D7F37">
        <w:t>Сбертеха</w:t>
      </w:r>
      <w:proofErr w:type="spellEnd"/>
      <w:r w:rsidRPr="009D7F37">
        <w:t>» – генеральный директор </w:t>
      </w:r>
      <w:r w:rsidRPr="009D7F37">
        <w:rPr>
          <w:b/>
          <w:bCs/>
        </w:rPr>
        <w:t xml:space="preserve">Максим </w:t>
      </w:r>
      <w:proofErr w:type="spellStart"/>
      <w:r w:rsidRPr="009D7F37">
        <w:rPr>
          <w:b/>
          <w:bCs/>
        </w:rPr>
        <w:t>Тятюшев</w:t>
      </w:r>
      <w:proofErr w:type="spellEnd"/>
      <w:r w:rsidRPr="009D7F37">
        <w:t>. В совместных проектах компании договорились применять отечественные программные продукты, обеспечивающие высокую производительность и соответствующие требованиям регуляторов в области импортозамещения и кибербезопасности.  Партнерство позволит сторонам обмениваться опытом, углублять и расширять свою инновационную компетентность.</w:t>
      </w:r>
    </w:p>
    <w:p w14:paraId="12E2D1C3" w14:textId="77777777" w:rsidR="009D7F37" w:rsidRPr="009D7F37" w:rsidRDefault="009D7F37" w:rsidP="009D7F37"/>
    <w:p w14:paraId="2295D546" w14:textId="06189E65" w:rsidR="009D7F37" w:rsidRPr="009D7F37" w:rsidRDefault="009D7F37" w:rsidP="009D7F37">
      <w:r w:rsidRPr="009D7F37">
        <w:t>«Мы обслуживаем сотни предприятий “Росатома” по всей стране, оказывая им ИТ-поддержку и внедряя корпоративные системы. Для обеспечения их стабильности и повышения доступности сервисов нам необходимы решения, отвечающие современным стандартам инфобезопасности и импортозамещения. Мы ожидаем, что интеграция решений “</w:t>
      </w:r>
      <w:proofErr w:type="spellStart"/>
      <w:r w:rsidRPr="009D7F37">
        <w:t>Сбертеха</w:t>
      </w:r>
      <w:proofErr w:type="spellEnd"/>
      <w:r w:rsidRPr="009D7F37">
        <w:t>” в нашу ИТ-архитектуру поддержит ее производительность, дополнительно ускорит и масштабирует процесс внедрения новых технологий. Важными направлениями сотрудничества станут внедрение новых доверенных программно-аппаратных комплексов, роботизация процессов, исследование технологий искусственного интеллекта и их применение в цифровой трансформации», – отметил генеральный директор «</w:t>
      </w:r>
      <w:proofErr w:type="spellStart"/>
      <w:r w:rsidRPr="009D7F37">
        <w:t>Гринатома</w:t>
      </w:r>
      <w:proofErr w:type="spellEnd"/>
      <w:r w:rsidRPr="009D7F37">
        <w:t xml:space="preserve">» </w:t>
      </w:r>
      <w:r w:rsidRPr="009D7F37">
        <w:rPr>
          <w:b/>
          <w:bCs/>
        </w:rPr>
        <w:t>Андрей Лавров</w:t>
      </w:r>
      <w:r w:rsidRPr="009D7F37">
        <w:t>.</w:t>
      </w:r>
    </w:p>
    <w:p w14:paraId="69239114" w14:textId="77777777" w:rsidR="009D7F37" w:rsidRPr="009D7F37" w:rsidRDefault="009D7F37" w:rsidP="009D7F37"/>
    <w:p w14:paraId="1481A461" w14:textId="0FF9DECB" w:rsidR="009D7F37" w:rsidRPr="009D7F37" w:rsidRDefault="009D7F37" w:rsidP="009D7F37">
      <w:r w:rsidRPr="009D7F37">
        <w:t>«В рамках партнерства мы предложим лучшие практики, которые стали фундаментом технологического лидерства Сбера и других российских корпораций. Наш опыт показывает, что применение продуктов Platform V позволяет не только создать целостный ИТ-ландшафт, но и позволяет экономить время и ресурсы на разработку и повысить производительность сервисов и приложений. Синергия отраслевого опыта “</w:t>
      </w:r>
      <w:proofErr w:type="spellStart"/>
      <w:r w:rsidRPr="009D7F37">
        <w:t>Гринатома</w:t>
      </w:r>
      <w:proofErr w:type="spellEnd"/>
      <w:r w:rsidRPr="009D7F37">
        <w:t>” и нашего ПО откроет возможности для разработки инструментов цифровой трансформации российской экономики», – подчеркнул генеральный директор «</w:t>
      </w:r>
      <w:proofErr w:type="spellStart"/>
      <w:r w:rsidRPr="009D7F37">
        <w:t>Сбертеха</w:t>
      </w:r>
      <w:proofErr w:type="spellEnd"/>
      <w:r w:rsidRPr="009D7F37">
        <w:t xml:space="preserve">» </w:t>
      </w:r>
      <w:r w:rsidRPr="009D7F37">
        <w:rPr>
          <w:b/>
          <w:bCs/>
        </w:rPr>
        <w:t xml:space="preserve">Максим </w:t>
      </w:r>
      <w:proofErr w:type="spellStart"/>
      <w:r w:rsidRPr="009D7F37">
        <w:rPr>
          <w:b/>
          <w:bCs/>
        </w:rPr>
        <w:t>Тятюшев</w:t>
      </w:r>
      <w:proofErr w:type="spellEnd"/>
      <w:r w:rsidRPr="009D7F37">
        <w:t xml:space="preserve">. </w:t>
      </w:r>
    </w:p>
    <w:p w14:paraId="62EBA338" w14:textId="7939384F" w:rsidR="005B2B5E" w:rsidRPr="009D7F37" w:rsidRDefault="005B2B5E" w:rsidP="009D7F37"/>
    <w:sectPr w:rsidR="005B2B5E" w:rsidRPr="009D7F3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BDFB" w14:textId="77777777" w:rsidR="003752A9" w:rsidRDefault="003752A9">
      <w:r>
        <w:separator/>
      </w:r>
    </w:p>
  </w:endnote>
  <w:endnote w:type="continuationSeparator" w:id="0">
    <w:p w14:paraId="49243378" w14:textId="77777777" w:rsidR="003752A9" w:rsidRDefault="0037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2A20" w14:textId="77777777" w:rsidR="003752A9" w:rsidRDefault="003752A9">
      <w:r>
        <w:separator/>
      </w:r>
    </w:p>
  </w:footnote>
  <w:footnote w:type="continuationSeparator" w:id="0">
    <w:p w14:paraId="6F34117F" w14:textId="77777777" w:rsidR="003752A9" w:rsidRDefault="0037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52A9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2025-06-03T11:40:00Z</dcterms:created>
  <dcterms:modified xsi:type="dcterms:W3CDTF">2025-06-03T11:40:00Z</dcterms:modified>
</cp:coreProperties>
</file>