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CFA20A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BEB01A8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DB385E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E8C912E" w14:textId="77777777" w:rsidR="00096DB3" w:rsidRPr="00096DB3" w:rsidRDefault="00096DB3" w:rsidP="00096DB3">
      <w:pPr>
        <w:jc w:val="center"/>
        <w:rPr>
          <w:b/>
          <w:bCs/>
          <w:sz w:val="28"/>
          <w:szCs w:val="28"/>
        </w:rPr>
      </w:pPr>
      <w:r w:rsidRPr="00096DB3">
        <w:rPr>
          <w:b/>
          <w:bCs/>
          <w:sz w:val="28"/>
          <w:szCs w:val="28"/>
        </w:rPr>
        <w:t>Представители регионов России выступили на конференции МАГАТЭ, посвященной привлечению заинтересованных сторон к участию в ядерно-энергетических программах</w:t>
      </w:r>
    </w:p>
    <w:p w14:paraId="01AA70A6" w14:textId="77777777" w:rsidR="00096DB3" w:rsidRPr="00096DB3" w:rsidRDefault="00096DB3" w:rsidP="00096DB3">
      <w:pPr>
        <w:jc w:val="center"/>
        <w:rPr>
          <w:i/>
          <w:iCs/>
        </w:rPr>
      </w:pPr>
      <w:r w:rsidRPr="00096DB3">
        <w:rPr>
          <w:i/>
          <w:iCs/>
        </w:rPr>
        <w:t>Они отметили благотворное влияние соседства с АЭС на городскую среду</w:t>
      </w:r>
    </w:p>
    <w:p w14:paraId="02B0491B" w14:textId="77777777" w:rsidR="00096DB3" w:rsidRPr="00096DB3" w:rsidRDefault="00096DB3" w:rsidP="00096DB3"/>
    <w:p w14:paraId="3FF13826" w14:textId="77777777" w:rsidR="00096DB3" w:rsidRPr="00096DB3" w:rsidRDefault="00096DB3" w:rsidP="00096DB3">
      <w:pPr>
        <w:rPr>
          <w:b/>
          <w:bCs/>
        </w:rPr>
      </w:pPr>
      <w:r w:rsidRPr="00096DB3">
        <w:rPr>
          <w:b/>
          <w:bCs/>
        </w:rPr>
        <w:t xml:space="preserve">27 мая 2025 года в Вене (Австрия), на сессии «Ядерные объекты: взгляд через призму местных сообществ и мэров» продолжившей свою работу Международной конференции по привлечению заинтересованных сторон к участию в ядерно-энергетических программах под эгидой Международного агентства по атомной энергетике (МАГАТЭ) выступили президент Региональной общественной организации «Ассоциация коренных малочисленных народов Чукотки» Людмила Данилова и глава муниципального округа Заречный Свердловской области, председатель Ассоциации территорий расположения атомных станций России Андрей </w:t>
      </w:r>
      <w:proofErr w:type="spellStart"/>
      <w:r w:rsidRPr="00096DB3">
        <w:rPr>
          <w:b/>
          <w:bCs/>
        </w:rPr>
        <w:t>Захарцев</w:t>
      </w:r>
      <w:proofErr w:type="spellEnd"/>
      <w:r w:rsidRPr="00096DB3">
        <w:rPr>
          <w:b/>
          <w:bCs/>
        </w:rPr>
        <w:t>.</w:t>
      </w:r>
    </w:p>
    <w:p w14:paraId="2403E224" w14:textId="77777777" w:rsidR="00096DB3" w:rsidRPr="00096DB3" w:rsidRDefault="00096DB3" w:rsidP="00096DB3"/>
    <w:p w14:paraId="44075732" w14:textId="2681E373" w:rsidR="00096DB3" w:rsidRPr="00096DB3" w:rsidRDefault="00096DB3" w:rsidP="00096DB3">
      <w:r w:rsidRPr="00096DB3">
        <w:t xml:space="preserve">В частности, </w:t>
      </w:r>
      <w:r w:rsidRPr="00096DB3">
        <w:rPr>
          <w:b/>
          <w:bCs/>
        </w:rPr>
        <w:t xml:space="preserve">Андрей </w:t>
      </w:r>
      <w:proofErr w:type="spellStart"/>
      <w:r w:rsidRPr="00096DB3">
        <w:rPr>
          <w:b/>
          <w:bCs/>
        </w:rPr>
        <w:t>Захарцев</w:t>
      </w:r>
      <w:proofErr w:type="spellEnd"/>
      <w:r w:rsidRPr="00096DB3">
        <w:t xml:space="preserve"> отметил, что после запуска в 1964 году первого энергоблока Белоярской АЭС (филиал АО «Концерн Росэнергоатом», Электроэнергетический дивизион госкорпорации «Росатом»), город живёт рядом с передовыми технологиями, развиваясь как пример синергии науки, безопасности и устойчивости. Он отметил также, что градообразующее предприятие позволило создать современную социальную инфраструктуру, обеспечить высокий уровень занятости, привлечь инвестиции и сформировать комфортную городскую среду: «Белоярская АЭС – уникальный объект с реакторами на быстрых нейтронах, аналогов которым нет в мире. И мы гордимся тем, что именно рядом с Заречным строится будущее российской атомной энергетики. Это наш стратегический партнёр, крупнейший работодатель и надёжная основа экономического роста. Сегодня мы открыты миру. Готовы делиться практиками, учиться у коллег. Я убеждён: города, где расположены АЭС, могут стать точками устойчивого роста – там, где наука служит обществу, а технологии создают благополучие».</w:t>
      </w:r>
    </w:p>
    <w:p w14:paraId="68A8E404" w14:textId="77777777" w:rsidR="00096DB3" w:rsidRPr="00096DB3" w:rsidRDefault="00096DB3" w:rsidP="00096DB3"/>
    <w:p w14:paraId="324058E7" w14:textId="77777777" w:rsidR="00096DB3" w:rsidRPr="00096DB3" w:rsidRDefault="00096DB3" w:rsidP="00096DB3">
      <w:r w:rsidRPr="00096DB3">
        <w:rPr>
          <w:b/>
          <w:bCs/>
        </w:rPr>
        <w:t>Людмила Данилова</w:t>
      </w:r>
      <w:r w:rsidRPr="00096DB3">
        <w:t xml:space="preserve"> в своем выступлении сказала: «Для нас, жителей Арктики, мирный атом – это тепло и свет в наших домах, уверенное будущее наших детей. Сегодня экономика Чукотки растет как за счёт горнодобывающей промышленности и традиционного хозяйства, так и благодаря инвестиционным проектам. И мы видим, как инвестиции в энергетику становятся двигателем для всего региона. Первая в мире плавучая атомная электростанция, созданная на основе технологий атомного судостроения, сейчас даёт промышленности и жителям то, что им необходимо – стабильность, энергию и возможности».</w:t>
      </w:r>
    </w:p>
    <w:p w14:paraId="699F5B86" w14:textId="77777777" w:rsidR="00096DB3" w:rsidRPr="00096DB3" w:rsidRDefault="00096DB3" w:rsidP="00096DB3"/>
    <w:p w14:paraId="21871A12" w14:textId="77777777" w:rsidR="00096DB3" w:rsidRPr="00096DB3" w:rsidRDefault="00096DB3" w:rsidP="00096DB3">
      <w:r w:rsidRPr="00096DB3">
        <w:t>Конференция продлится до 30 мая.</w:t>
      </w:r>
    </w:p>
    <w:p w14:paraId="56FFD7B7" w14:textId="77777777" w:rsidR="00096DB3" w:rsidRPr="00096DB3" w:rsidRDefault="00096DB3" w:rsidP="00096DB3"/>
    <w:p w14:paraId="300363A5" w14:textId="6131ABCC" w:rsidR="00096DB3" w:rsidRPr="00096DB3" w:rsidRDefault="00096DB3" w:rsidP="00096DB3">
      <w:pPr>
        <w:rPr>
          <w:b/>
          <w:bCs/>
        </w:rPr>
      </w:pPr>
      <w:r w:rsidRPr="00096DB3">
        <w:rPr>
          <w:b/>
          <w:bCs/>
        </w:rPr>
        <w:t>С</w:t>
      </w:r>
      <w:r w:rsidRPr="00096DB3">
        <w:rPr>
          <w:b/>
          <w:bCs/>
        </w:rPr>
        <w:t>правк</w:t>
      </w:r>
      <w:r w:rsidRPr="00096DB3">
        <w:rPr>
          <w:b/>
          <w:bCs/>
        </w:rPr>
        <w:t>а</w:t>
      </w:r>
      <w:r w:rsidRPr="00096DB3">
        <w:rPr>
          <w:b/>
          <w:bCs/>
        </w:rPr>
        <w:t>:</w:t>
      </w:r>
    </w:p>
    <w:p w14:paraId="0D127475" w14:textId="77777777" w:rsidR="00096DB3" w:rsidRPr="00096DB3" w:rsidRDefault="00096DB3" w:rsidP="00096DB3"/>
    <w:p w14:paraId="180A52DF" w14:textId="77777777" w:rsidR="00096DB3" w:rsidRPr="00096DB3" w:rsidRDefault="00096DB3" w:rsidP="00096DB3">
      <w:r w:rsidRPr="00096DB3">
        <w:lastRenderedPageBreak/>
        <w:t>Международное агентство по атомной энергии (МАГАТЭ) (специализированное учреждение ООН, осуществляющее международный контроль за использованием атомной энергии) регулярно проводит конференции и форумы, посвященные развитию атомной энергетики, инновациям и вовлечению заинтересованных сторон. Эти мероприятия способствуют обмену опытом между странами и обсуждению лучших практик взаимодействия с общественностью и местными сообществами.</w:t>
      </w:r>
    </w:p>
    <w:p w14:paraId="5F19E87C" w14:textId="77777777" w:rsidR="00096DB3" w:rsidRPr="00096DB3" w:rsidRDefault="00096DB3" w:rsidP="00096DB3"/>
    <w:p w14:paraId="7FF8D514" w14:textId="7BF0DBC3" w:rsidR="00096DB3" w:rsidRPr="00096DB3" w:rsidRDefault="00096DB3" w:rsidP="00096DB3">
      <w:r w:rsidRPr="00096DB3">
        <w:t xml:space="preserve">Международная конференция по привлечению заинтересованных сторон к участию в ядерно-энергетических программах проходит с 26 по 30 мая в Вене (Австрия). Конференция была организована МАГАТЭ впервые в ответ на возросший спрос государств-членов на рекомендации по общению и взаимодействию как с внутренними, так и внешними заинтересованными сторонами. Цель конференции – создать глобальную площадку для обмена передовым опытом и лучшими практиками, относящимися к участию заинтересованных сторон в программах развития атомной энергетики. В ходе обсуждения участники рассматривают различные методы и подходы, направленные на учет мнения заинтересованных сторон и включение их позиций в процесс принятия решений. Российскую Федерацию представляют делегаты от атомной энергетики, некоммерческих общественных организаций, региональной и муниципальной власти. Российскую делегацию возглавила директор департамента по взаимодействию с регионами госкорпорации «Росатом» </w:t>
      </w:r>
      <w:r w:rsidRPr="00096DB3">
        <w:rPr>
          <w:b/>
          <w:bCs/>
        </w:rPr>
        <w:t xml:space="preserve">Марина </w:t>
      </w:r>
      <w:proofErr w:type="spellStart"/>
      <w:r w:rsidRPr="00096DB3">
        <w:rPr>
          <w:b/>
          <w:bCs/>
        </w:rPr>
        <w:t>Кирдакова</w:t>
      </w:r>
      <w:proofErr w:type="spellEnd"/>
      <w:r w:rsidRPr="00096DB3">
        <w:t xml:space="preserve">. Эксперты «Росатома» принимают участие в качестве спикеров на пленарных сессиях и докладчиков на других тематических мероприятиях. </w:t>
      </w:r>
      <w:r>
        <w:t xml:space="preserve"> </w:t>
      </w:r>
    </w:p>
    <w:p w14:paraId="08136006" w14:textId="77777777" w:rsidR="00096DB3" w:rsidRPr="00096DB3" w:rsidRDefault="00096DB3" w:rsidP="00096DB3"/>
    <w:p w14:paraId="6A576E1D" w14:textId="77777777" w:rsidR="00096DB3" w:rsidRPr="00096DB3" w:rsidRDefault="00096DB3" w:rsidP="00096DB3">
      <w:r w:rsidRPr="00096DB3">
        <w:rPr>
          <w:b/>
          <w:bCs/>
        </w:rPr>
        <w:t>Ассоциация территорий расположения атомных станций России</w:t>
      </w:r>
      <w:r w:rsidRPr="00096DB3">
        <w:t xml:space="preserve"> (общественная организация, объединяющая муниципальные образования, на территории которых расположены АЭС) содействует обмену опытом между городами, поддерживает развитие местных сообществ, способствует реализации социальных и инфраструктурных проектов.</w:t>
      </w:r>
    </w:p>
    <w:p w14:paraId="3728479F" w14:textId="77777777" w:rsidR="00096DB3" w:rsidRPr="00096DB3" w:rsidRDefault="00096DB3" w:rsidP="00096DB3"/>
    <w:p w14:paraId="1F50669F" w14:textId="622BC259" w:rsidR="00096DB3" w:rsidRPr="00096DB3" w:rsidRDefault="00096DB3" w:rsidP="00096DB3">
      <w:r w:rsidRPr="00096DB3">
        <w:rPr>
          <w:b/>
          <w:bCs/>
        </w:rPr>
        <w:t>Белоярская АЭС имени И.В. Курчатова (г. Заречный Свердловской области)</w:t>
      </w:r>
      <w:r w:rsidRPr="00096DB3">
        <w:t> вырабатывает около 16 % электроэнергии от общего энергобаланса Свердловской области. На Белоярской АЭС эксплуатируются энергоблоки с реакторами на быстрых нейтронах с натриевым теплоносителем БН-600 (с 1980 года) и БН-800 (с 2015 года). Это крупнейшие в мире энергоблоки с реакторами на быстрых нейтронах. По показателям надёжности и безопасности они входят в число лучших ядерных реакторов мира. На Белоярской АЭС начаты предпроектные работы по сооружению энергоблока БН-1200М. Таким образом, станция участвует в решении стратегической задачи атомной отрасли по освоению замкнутого ядерно-топливного цикла,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</w:r>
    </w:p>
    <w:p w14:paraId="6A7D9CA7" w14:textId="77777777" w:rsidR="00096DB3" w:rsidRPr="00096DB3" w:rsidRDefault="00096DB3" w:rsidP="00096DB3"/>
    <w:p w14:paraId="6FEFAA07" w14:textId="77777777" w:rsidR="00096DB3" w:rsidRPr="00096DB3" w:rsidRDefault="00096DB3" w:rsidP="00096DB3">
      <w:r w:rsidRPr="00096DB3">
        <w:t>Город Заречный Свердловской области является одним из «атомных» городов, где градообразующим предприятием выступает АЭС. Город был основан для обеспечения эксплуатации Белоярской АЭС и обслуживания ее инфраструктуры. На протяжении десятилетий он развивается как центр высокой научной культуры, технической грамотности и устойчивого экономического роста.</w:t>
      </w:r>
    </w:p>
    <w:p w14:paraId="585AB5F1" w14:textId="77777777" w:rsidR="00096DB3" w:rsidRPr="00096DB3" w:rsidRDefault="00096DB3" w:rsidP="00096DB3"/>
    <w:p w14:paraId="2B02D1DE" w14:textId="77777777" w:rsidR="00096DB3" w:rsidRPr="00096DB3" w:rsidRDefault="00096DB3" w:rsidP="00096DB3">
      <w:r w:rsidRPr="00096DB3">
        <w:rPr>
          <w:b/>
          <w:bCs/>
        </w:rPr>
        <w:t>Плавучая атомная теплоэлектростанция (ПАТЭС, филиал АО «Концерн Росэнергоатом»)</w:t>
      </w:r>
      <w:r w:rsidRPr="00096DB3">
        <w:t xml:space="preserve"> – первая плавучая российская атомная станция малой мощности (АСММ) на базе энергоблока «Академик Ломоносов». В ее состав входят также береговые гидротехнические сооружения. Станция предназначена для энергоснабжения Чукотского автономного округа и снабжения </w:t>
      </w:r>
      <w:r w:rsidRPr="00096DB3">
        <w:lastRenderedPageBreak/>
        <w:t xml:space="preserve">теплом г. Певека. Кроме того, она стала одним из ключевых элементов инфраструктуры в рамках программы развития Северного морского пути. ПАТЭС разработана с большим запасом прочности для противодействия внешним угрозам. Станция оснащена двумя реакторными установками ледокольного типа КЛТ-40С, которые способны вырабатывать до 70 МВт электроэнергии и 50 Гкал/ч тепловой энергии, что достаточно для обеспечения энергопотребления города с населением около 100 тыс. человек. </w:t>
      </w:r>
    </w:p>
    <w:p w14:paraId="2639FA08" w14:textId="77777777" w:rsidR="00096DB3" w:rsidRPr="00096DB3" w:rsidRDefault="00096DB3" w:rsidP="00096DB3"/>
    <w:p w14:paraId="1939CA38" w14:textId="77777777" w:rsidR="00096DB3" w:rsidRPr="00096DB3" w:rsidRDefault="00096DB3" w:rsidP="00096DB3">
      <w:r w:rsidRPr="00096DB3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14:paraId="6101821E" w14:textId="08362EBF" w:rsidR="002A07FB" w:rsidRPr="00096DB3" w:rsidRDefault="002A07FB" w:rsidP="00096DB3"/>
    <w:sectPr w:rsidR="002A07FB" w:rsidRPr="00096DB3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976BA" w14:textId="77777777" w:rsidR="00483AF3" w:rsidRDefault="00483AF3">
      <w:r>
        <w:separator/>
      </w:r>
    </w:p>
  </w:endnote>
  <w:endnote w:type="continuationSeparator" w:id="0">
    <w:p w14:paraId="3C123A17" w14:textId="77777777" w:rsidR="00483AF3" w:rsidRDefault="004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C597D" w14:textId="77777777" w:rsidR="00483AF3" w:rsidRDefault="00483AF3">
      <w:r>
        <w:separator/>
      </w:r>
    </w:p>
  </w:footnote>
  <w:footnote w:type="continuationSeparator" w:id="0">
    <w:p w14:paraId="75F4BBCA" w14:textId="77777777" w:rsidR="00483AF3" w:rsidRDefault="0048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453F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96DB3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2F4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39D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15CA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3AF3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4C66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2D0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673CB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41D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57A1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608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7668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2C09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B385E"/>
    <w:rsid w:val="00DB7332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020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7DB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3EF44E-281C-4E65-9DF6-E8591258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2025-05-27T16:42:00Z</dcterms:created>
  <dcterms:modified xsi:type="dcterms:W3CDTF">2025-05-27T16:42:00Z</dcterms:modified>
</cp:coreProperties>
</file>