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3BF658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D124DFB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9887766" w14:textId="6F2AA760" w:rsidR="004B5605" w:rsidRPr="004B5605" w:rsidRDefault="004B5605" w:rsidP="004B5605">
      <w:pPr>
        <w:jc w:val="center"/>
        <w:rPr>
          <w:b/>
          <w:bCs/>
          <w:sz w:val="28"/>
          <w:szCs w:val="28"/>
        </w:rPr>
      </w:pPr>
      <w:r w:rsidRPr="004B5605">
        <w:rPr>
          <w:b/>
          <w:bCs/>
          <w:sz w:val="28"/>
          <w:szCs w:val="28"/>
        </w:rPr>
        <w:t>Продолжается транспортная операция по доставке реактора и другого оборудования для энергокомплекса IV поколения</w:t>
      </w:r>
    </w:p>
    <w:p w14:paraId="43594A1D" w14:textId="26202B22" w:rsidR="004B5605" w:rsidRPr="004B5605" w:rsidRDefault="004B5605" w:rsidP="004B5605">
      <w:pPr>
        <w:jc w:val="center"/>
        <w:rPr>
          <w:i/>
          <w:iCs/>
        </w:rPr>
      </w:pPr>
      <w:r w:rsidRPr="004B5605">
        <w:rPr>
          <w:i/>
          <w:iCs/>
        </w:rPr>
        <w:t>Проект «Росатома», для которого изготовлено оборудование, нацелен на промышленную реализацию замкнутого ядерного топливного цикла</w:t>
      </w:r>
    </w:p>
    <w:p w14:paraId="537D0E01" w14:textId="77777777" w:rsidR="004B5605" w:rsidRPr="004B5605" w:rsidRDefault="004B5605" w:rsidP="004B5605">
      <w:pPr>
        <w:jc w:val="center"/>
        <w:rPr>
          <w:i/>
          <w:iCs/>
        </w:rPr>
      </w:pPr>
    </w:p>
    <w:p w14:paraId="3FAD2774" w14:textId="77777777" w:rsidR="004B5605" w:rsidRDefault="004B5605" w:rsidP="004B5605">
      <w:pPr>
        <w:rPr>
          <w:b/>
          <w:bCs/>
        </w:rPr>
      </w:pPr>
      <w:r w:rsidRPr="004B5605">
        <w:rPr>
          <w:b/>
          <w:bCs/>
        </w:rPr>
        <w:t xml:space="preserve">Продолжается транспортировка оборудования для ядерно-энергетического комплекса IV поколения, сооружаемого на площадке АО «Сибирский химический комбинат» в Северске Томской области (будет включать в себя энергоблок с реактором БРЕСТ-ОД-300 со свинцовым теплоносителем; а также пристанционный завод). </w:t>
      </w:r>
    </w:p>
    <w:p w14:paraId="61D66406" w14:textId="77777777" w:rsidR="004B5605" w:rsidRDefault="004B5605" w:rsidP="004B5605">
      <w:pPr>
        <w:rPr>
          <w:b/>
          <w:bCs/>
        </w:rPr>
      </w:pPr>
    </w:p>
    <w:p w14:paraId="7F8F2389" w14:textId="78C8221A" w:rsidR="004B5605" w:rsidRPr="004B5605" w:rsidRDefault="004B5605" w:rsidP="004B5605">
      <w:r w:rsidRPr="004B5605">
        <w:t>Дорога в Сибирь займет более двух месяцев. Для доставки крупногабаритного груза, изготовленного Машиностроительным дивизионом госкорпорации «Росатом», перекрываются дороги, меняется расписание поездов, на всем маршруте по</w:t>
      </w:r>
      <w:r>
        <w:t>д</w:t>
      </w:r>
      <w:r w:rsidRPr="004B5605">
        <w:t xml:space="preserve">нимаются линии электропередачи, а в некоторых случаях даже демонтируются светофоры. Вместе с транспортировочной упаковкой общий вес груза составил почти 2 000 тонн. Высота каждого из отгруженных изделий сравнима со средней «пятиэтажкой» и превышает 15 метров, ширина с упаковкой достигает 10 метров. Это намного больше габаритов реакторов и парогенераторов для традиционных АЭС большой мощности (диаметр корпуса реактора ВВЭР-1200 составляет 4,5 метра). </w:t>
      </w:r>
    </w:p>
    <w:p w14:paraId="3153438B" w14:textId="77777777" w:rsidR="004B5605" w:rsidRPr="004B5605" w:rsidRDefault="004B5605" w:rsidP="004B5605"/>
    <w:p w14:paraId="6253003D" w14:textId="70483091" w:rsidR="004B5605" w:rsidRPr="004B5605" w:rsidRDefault="004B5605" w:rsidP="004B5605">
      <w:r w:rsidRPr="004B5605">
        <w:t xml:space="preserve">«Для организации логистики, чтобы защитить изделия в дороге, мы разработали и изготовили уникальную упаковку, вес которой 1000 тонн. По всему маршруту обеспечили свободный проезд. Договорились о выделении нам так называемых окон, в период которых мы могли провезти груз через железнодорожные переезды», </w:t>
      </w:r>
      <w:r w:rsidRPr="004374EE">
        <w:t>–</w:t>
      </w:r>
      <w:r w:rsidRPr="004B5605">
        <w:t xml:space="preserve"> отметил технический директор завода «Ижора» </w:t>
      </w:r>
      <w:r w:rsidRPr="004B5605">
        <w:rPr>
          <w:b/>
          <w:bCs/>
        </w:rPr>
        <w:t>Максим Исаев</w:t>
      </w:r>
      <w:r w:rsidRPr="004B5605">
        <w:t>.</w:t>
      </w:r>
    </w:p>
    <w:p w14:paraId="253D0EB6" w14:textId="77777777" w:rsidR="004B5605" w:rsidRPr="004B5605" w:rsidRDefault="004B5605" w:rsidP="004B5605"/>
    <w:p w14:paraId="0D30D192" w14:textId="1140B30A" w:rsidR="00623A44" w:rsidRPr="004B5605" w:rsidRDefault="00623A44" w:rsidP="004B5605"/>
    <w:sectPr w:rsidR="00623A44" w:rsidRPr="004B560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C91E" w14:textId="77777777" w:rsidR="004465FC" w:rsidRDefault="004465FC">
      <w:r>
        <w:separator/>
      </w:r>
    </w:p>
  </w:endnote>
  <w:endnote w:type="continuationSeparator" w:id="0">
    <w:p w14:paraId="4D556286" w14:textId="77777777" w:rsidR="004465FC" w:rsidRDefault="0044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2A14E" w14:textId="77777777" w:rsidR="004465FC" w:rsidRDefault="004465FC">
      <w:r>
        <w:separator/>
      </w:r>
    </w:p>
  </w:footnote>
  <w:footnote w:type="continuationSeparator" w:id="0">
    <w:p w14:paraId="16C12FC5" w14:textId="77777777" w:rsidR="004465FC" w:rsidRDefault="0044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2025-08-11T08:01:00Z</dcterms:created>
  <dcterms:modified xsi:type="dcterms:W3CDTF">2025-08-11T08:01:00Z</dcterms:modified>
</cp:coreProperties>
</file>