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Машиностроительный дивизион Росатома изготовит оборудование для очистки промышленных стоков российского производителя красителей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Это не только </w:t>
      </w:r>
      <w:r w:rsidDel="00000000" w:rsidR="00000000" w:rsidRPr="00000000">
        <w:rPr>
          <w:i w:val="1"/>
          <w:rtl w:val="0"/>
        </w:rPr>
        <w:t xml:space="preserve">решит</w:t>
      </w:r>
      <w:r w:rsidDel="00000000" w:rsidR="00000000" w:rsidRPr="00000000">
        <w:rPr>
          <w:i w:val="1"/>
          <w:rtl w:val="0"/>
        </w:rPr>
        <w:t xml:space="preserve"> экологические задачи, но и повысит эффективность производства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«СвердНИИхиммаш» (входит в машиностроительный дивизион Росатома) и российский производитель красителей и пигментов «Оксид-Пигмент» (г. Ярославль) заключили договор на разработку, изготовление и поставку комплекта технологического оборудования вакуум-выпарной кристаллизационной установки (ВВКУ). Установка будет использоваться для получения товарного сульфата калия из утилизируемых сбросных растворов производства пигментов, а также возвратного конденсата для технологических нужд основного производства.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«СвердНИИхиммаш имеет большой опыт разработки нестандартизированного выпарного и кристаллизационного оборудования, которое применяется для очистки химических растворов и промышленных стоков. К примеру, в том же Ярославле на другой промышленной площадке эффективно работает установка для обессоливания регенерационных солесодержащих стоков (УОРСС). Установка была введена в эксплуатацию в 2021 году при непосредственном участии наших специалистов, которые спроектировали, поставили заказчику комплект технологического оборудования и выполнили пусконаладочные работы», — отметил руководитель бизнес-направления «Водоподготовка» АО «СвердНИИхиммаш» </w:t>
      </w:r>
      <w:r w:rsidDel="00000000" w:rsidR="00000000" w:rsidRPr="00000000">
        <w:rPr>
          <w:b w:val="1"/>
          <w:rtl w:val="0"/>
        </w:rPr>
        <w:t xml:space="preserve">Антон Огнев.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аналогичные комплексы успешно эксплуатируются на предприятиях Сибири и Северо-Западного региона.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Комплекс, разрабатываемый для «Оксид-Пигмент», включает в себя 14 единиц нестандартизированного оборудования, локальную систему управления с элементами контрольно-измерительных приборов и автоматики (КИПиА), насосное оборудование и запорно-регулирующую аппаратуру (ЗРА). На данный момент завершен этап разработки рабоче-конструкторской документации на нестандартизированное технологическое оборудование, все основные технические решения согласованы с заказчиком, специалисты АО «СвердНИИхиммаш» приступают к изготовлению оборудования. Завершить поставку готовой продукции на промплощадку заказчика планируется до конца августа 2024 года.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Оборудование для очистки и обессоливания промышленных стоков и растворов решает не только экологические задачи, которые стоят перед промышленными предприятиями, но и технологические: вывод из водооборотного цикла примесных компонентов, за счет чего существенно увеличивается качество конечного продукта производства. Выделенные соли можно реализовывать в качестве готовой продукции высокого качества, а возврат в водооборотный цикл конденсата и дистиллята в свою очередь оказывает положительный экономический эффект при эксплуатации.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СвердНИИхиммаш — инжиниринговый центр ядерного комплекса России, выполняющий функции ведущей организации отрасли по созданию оборудования и сложных технологических комплексов для радиохимического производства, ядерно-топливного цикла, переработки и захоронения радиоактивных отходов. Предприятие разрабатывает и изготавливает выпарную, опреснительную и кристаллизационную технику. Входит в машиностроительный дивизион Росатома.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c0s+Wg7eq6YoL1vAJY5f1TjJug==">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2024-02-15T07:29:00Z</dcterms:created>
  <dc:creator>b v</dc:creator>
</cp:coreProperties>
</file>