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94F8AA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185E127" w:rsidR="00A514EF" w:rsidRPr="00A91A68" w:rsidRDefault="005455A1" w:rsidP="00A91A68">
            <w:pPr>
              <w:ind w:right="560"/>
              <w:jc w:val="right"/>
              <w:rPr>
                <w:sz w:val="28"/>
                <w:szCs w:val="28"/>
              </w:rPr>
            </w:pPr>
            <w:r>
              <w:rPr>
                <w:sz w:val="28"/>
                <w:szCs w:val="28"/>
              </w:rPr>
              <w:t>4</w:t>
            </w:r>
            <w:r w:rsidR="008C006D" w:rsidRPr="00A91A68">
              <w:rPr>
                <w:sz w:val="28"/>
                <w:szCs w:val="28"/>
              </w:rPr>
              <w:t>.0</w:t>
            </w:r>
            <w:r w:rsidR="00040BE5">
              <w:rPr>
                <w:sz w:val="28"/>
                <w:szCs w:val="28"/>
              </w:rPr>
              <w:t>9</w:t>
            </w:r>
            <w:r w:rsidR="008C006D" w:rsidRPr="00A91A68">
              <w:rPr>
                <w:sz w:val="28"/>
                <w:szCs w:val="28"/>
              </w:rPr>
              <w:t>.25</w:t>
            </w:r>
          </w:p>
        </w:tc>
      </w:tr>
    </w:tbl>
    <w:p w14:paraId="32DF3A4C" w14:textId="6D4FF662" w:rsidR="005455A1" w:rsidRPr="005455A1" w:rsidRDefault="005455A1" w:rsidP="005455A1">
      <w:pPr>
        <w:jc w:val="center"/>
        <w:rPr>
          <w:b/>
          <w:bCs/>
          <w:sz w:val="28"/>
          <w:szCs w:val="28"/>
        </w:rPr>
      </w:pPr>
      <w:r w:rsidRPr="005455A1">
        <w:rPr>
          <w:b/>
          <w:bCs/>
          <w:sz w:val="28"/>
          <w:szCs w:val="28"/>
        </w:rPr>
        <w:t>FESCO и Центр по внешней торговле при Минпромторге России будут сотрудничать в сфере развития логистической поддержки российского бизнеса</w:t>
      </w:r>
    </w:p>
    <w:p w14:paraId="38CC545B" w14:textId="52AEC2BC" w:rsidR="005455A1" w:rsidRPr="005455A1" w:rsidRDefault="005455A1" w:rsidP="005455A1">
      <w:pPr>
        <w:jc w:val="center"/>
        <w:rPr>
          <w:i/>
          <w:iCs/>
        </w:rPr>
      </w:pPr>
      <w:r w:rsidRPr="005455A1">
        <w:rPr>
          <w:i/>
          <w:iCs/>
        </w:rPr>
        <w:t>Соответствующее соглашение было подписано на Восточном экономическом форуме</w:t>
      </w:r>
    </w:p>
    <w:p w14:paraId="11CD07FB" w14:textId="77777777" w:rsidR="005455A1" w:rsidRPr="005455A1" w:rsidRDefault="005455A1" w:rsidP="005455A1"/>
    <w:p w14:paraId="40391A46" w14:textId="77777777" w:rsidR="005455A1" w:rsidRPr="005455A1" w:rsidRDefault="005455A1" w:rsidP="005455A1">
      <w:pPr>
        <w:rPr>
          <w:b/>
          <w:bCs/>
        </w:rPr>
      </w:pPr>
      <w:r w:rsidRPr="005455A1">
        <w:rPr>
          <w:b/>
          <w:bCs/>
        </w:rPr>
        <w:t xml:space="preserve">Транспортная группа FESCO (FESCO», предприятие в контуре управления госкорпорации «Росатом») и АНО «Центр по внешней торговле» при Минпромторге России договорились о совместной работе по поддержке российских компаний, ведущих внешнеэкономическую деятельность, в сфере логистики, консультаций и доступа на зарубежные рынки. </w:t>
      </w:r>
    </w:p>
    <w:p w14:paraId="6252A6F4" w14:textId="77777777" w:rsidR="005455A1" w:rsidRDefault="005455A1" w:rsidP="005455A1"/>
    <w:p w14:paraId="01B7ECF9" w14:textId="5346570E" w:rsidR="005455A1" w:rsidRPr="005455A1" w:rsidRDefault="005455A1" w:rsidP="005455A1">
      <w:r w:rsidRPr="005455A1">
        <w:t xml:space="preserve">Соглашение о сотрудничестве в рамках Восточного экономического форума (ВЭФ – 2025) подписали заместитель генерального директора по линейно-логистическому дивизиону FESCO Герман Маслов и директор АНО «Центр по внешней торговле» Константин Ким в присутствии статс-секретаря – заместителя министра промышленности и торговли Российской Федерации Романа </w:t>
      </w:r>
      <w:proofErr w:type="spellStart"/>
      <w:r w:rsidRPr="005455A1">
        <w:t>Чекушова</w:t>
      </w:r>
      <w:proofErr w:type="spellEnd"/>
      <w:r w:rsidRPr="005455A1">
        <w:t>. Стороны будут сотрудничать в сфере информационной и консультационной поддержки российских предприятий, осуществляющих экспортно-импортные операции, по вопросам контейнерных перевозок на ключевых маршрутах FESCO между Россией и странами-торговыми партнерами. Кроме того, Группа и Центр планируют наладить совместную работу по содействию бизнесу в расширении присутствия на внешних рынках и выстраивании устойчивых логистических цепочек, а также по оптимизации внешнеэкономических операций.</w:t>
      </w:r>
    </w:p>
    <w:p w14:paraId="080AB632" w14:textId="77777777" w:rsidR="005455A1" w:rsidRPr="005455A1" w:rsidRDefault="005455A1" w:rsidP="005455A1"/>
    <w:p w14:paraId="1DFC5650" w14:textId="104613FD" w:rsidR="005455A1" w:rsidRPr="005455A1" w:rsidRDefault="005455A1" w:rsidP="005455A1">
      <w:r w:rsidRPr="005455A1">
        <w:t xml:space="preserve">«FESCO располагает широкой экспертизой в международной логистике, отлаженными интермодальными маршрутами и опытом работы с компаниями из самых разных отраслей. К примеру, мы уже осуществляем перевозки со всеми странами АСЕАН, Индийского субконтинента, начали обеспечивать отправки из ЮАР и Кении. Поэтому мы как никто понимаем, с какими задачами сегодня сталкиваются участники внешнеэкономической деятельности, и готовы совместно с Центром по внешней торговле при Минпромторге России предложить им необходимые логистические решения для выхода на зарубежные рынки. Сегодня FESCO обладает реальными возможностями для организации контейнерных перевозок практически из любой точки мира – в зависимости от потребностей конкретного клиента», – отметил </w:t>
      </w:r>
      <w:r w:rsidRPr="005455A1">
        <w:rPr>
          <w:b/>
          <w:bCs/>
        </w:rPr>
        <w:t>Герман Маслов</w:t>
      </w:r>
      <w:r w:rsidRPr="005455A1">
        <w:t>.</w:t>
      </w:r>
    </w:p>
    <w:p w14:paraId="748803BB" w14:textId="77777777" w:rsidR="005455A1" w:rsidRPr="005455A1" w:rsidRDefault="005455A1" w:rsidP="005455A1"/>
    <w:p w14:paraId="2104153C" w14:textId="6D3998E1" w:rsidR="005455A1" w:rsidRPr="005455A1" w:rsidRDefault="005455A1" w:rsidP="005455A1">
      <w:r w:rsidRPr="005455A1">
        <w:t xml:space="preserve">«Подписание соглашения с FESCO придаст новый импульс развитию нашего продуктивного сотрудничества. Центр по внешней торговле при Минпромторге России обладает существенным набором необходимых компетенций, которые помогают эффективно осваивать зарубежные рынки, работать с контрагентами по всему миру. Мы ценим наших партнеров и уверены, что совместными усилиями мы повышаем качество поддержки для бизнеса. Сегодня российскими компаниями востребованы новые решения и логистические маршруты. Это обеспечивает устойчивость и бесперебойность внешней торговли», – отметил </w:t>
      </w:r>
      <w:r w:rsidRPr="005455A1">
        <w:rPr>
          <w:b/>
          <w:bCs/>
        </w:rPr>
        <w:t>Константин Ким</w:t>
      </w:r>
      <w:r w:rsidRPr="005455A1">
        <w:t>.</w:t>
      </w:r>
    </w:p>
    <w:p w14:paraId="42436DB8" w14:textId="77777777" w:rsidR="00B33DF4" w:rsidRPr="005455A1" w:rsidRDefault="00B33DF4" w:rsidP="005455A1"/>
    <w:sectPr w:rsidR="00B33DF4" w:rsidRPr="005455A1">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0DC54" w14:textId="77777777" w:rsidR="00D32D28" w:rsidRDefault="00D32D28">
      <w:r>
        <w:separator/>
      </w:r>
    </w:p>
  </w:endnote>
  <w:endnote w:type="continuationSeparator" w:id="0">
    <w:p w14:paraId="2FAE4B94" w14:textId="77777777" w:rsidR="00D32D28" w:rsidRDefault="00D3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7E955" w14:textId="77777777" w:rsidR="00D32D28" w:rsidRDefault="00D32D28">
      <w:r>
        <w:separator/>
      </w:r>
    </w:p>
  </w:footnote>
  <w:footnote w:type="continuationSeparator" w:id="0">
    <w:p w14:paraId="7C13413D" w14:textId="77777777" w:rsidR="00D32D28" w:rsidRDefault="00D3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D79F0"/>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C745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0CE3"/>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28"/>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2025-09-04T07:54:00Z</dcterms:created>
  <dcterms:modified xsi:type="dcterms:W3CDTF">2025-09-04T07:54:00Z</dcterms:modified>
</cp:coreProperties>
</file>