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03.07.24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 июля открывается форум «Атомная школа» в МИФИ 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Аккредитация СМИ в Национальном исследовательском ядерном университете «МИФИ»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Цифровой пресс-центр атомной промышленности приглашает СМИ на открытие образовательного форума «Атомная Школа», который состоится 8 июля в Национальном исследовательском ядерном университете «МИФИ» (НИЯУ МИФИ) по адресу: г. Москва, Каширское шоссе, д. 31. Начало церемонии открытия – 10:00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В церемонии открытия участвуют: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Петрова О.В., заместитель Министра науки и высшего образования Российской Федерации;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Шевченко В.И., ректор НИЯУ МИФИ;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Касамара В.А., руководитель Всероссийской олимпиады «Я – профессионал»;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Анищук Д.С., директор гражданской продукции ЯОК;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Гавриленко М.И., серебряный медалист VI сезона, выпускник МГУ Саров, младший научный сотрудник РФЯЦ-ВНИИЭФ.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Образовательный форум «Атомная школа», организованный госкорпорацией «Росатом» и НИЯУ МИФИ, собирает молодых талантливых людей, заинтересованных в инновационных направлениях научно-технологического развития страны. Программа форума направлена на знакомство студентов с атомной отраслью через построение индивидуальных карьерных траекторий.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Студентов-участников форума ждут: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∙ Интерактивные лекции и мастер-классы от ведущих экспертов госкорпорации «Росатом» и НИЯУ МИФИ;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∙ Тренинги по развитию надпрофессиональных навыков и интеллектуальные командные состязания;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∙ Технические туры на предприятия госкорпорации «Росатом»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∙ Знакомство с ТОП-руководителями и единомышленниками для расширения профессиональных связей;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∙ Культурная программа, включая экскурсии по Москве и посещение павильона «Атом» на ВДНХ. По итогам работы школы наиболее активные участники награждаются дипломами и ценными подарками, получают льготы при поступлении в магистратуру и аспирантуру НИЯУ МИФИ.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Желающих посетить мероприятие просим прислать до 17:00 5 июля ФИО и номера паспортов по адресу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kgfrumkin@mephi.ru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При наличии фото и видеооборудования данные журналистов и списки оборудования присылайте до 12:00 5 июля.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gfrumkin@mephi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2rFGGZpsH51zeSGVcHFosC/bg==">CgMxLjA4AHIhMW9XcnhoZ1hpS21pUnZKSTZVOFJiZmszdHBoSHhUZHBp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