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shd w:val="clear" w:color="auto" w:fill="auto"/>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48A9374C">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shd w:val="clear" w:color="auto" w:fill="auto"/>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8">
              <w:proofErr w:type="spellStart"/>
              <w:proofErr w:type="gramStart"/>
              <w:r w:rsidR="00A514EF" w:rsidRPr="00A91A68">
                <w:rPr>
                  <w:color w:val="0563C1"/>
                  <w:sz w:val="28"/>
                  <w:szCs w:val="28"/>
                  <w:u w:val="single"/>
                </w:rPr>
                <w:t>atommedia.online</w:t>
              </w:r>
              <w:proofErr w:type="spellEnd"/>
              <w:proofErr w:type="gramEnd"/>
            </w:hyperlink>
          </w:p>
        </w:tc>
        <w:tc>
          <w:tcPr>
            <w:tcW w:w="5136" w:type="dxa"/>
            <w:shd w:val="clear" w:color="auto" w:fill="auto"/>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6B606E0" w:rsidR="00A514EF" w:rsidRPr="00A91A68" w:rsidRDefault="00E40022" w:rsidP="00A91A68">
            <w:pPr>
              <w:ind w:right="560"/>
              <w:jc w:val="right"/>
              <w:rPr>
                <w:sz w:val="28"/>
                <w:szCs w:val="28"/>
              </w:rPr>
            </w:pPr>
            <w:r>
              <w:rPr>
                <w:sz w:val="28"/>
                <w:szCs w:val="28"/>
              </w:rPr>
              <w:t>2</w:t>
            </w:r>
            <w:r w:rsidR="002F16AC">
              <w:rPr>
                <w:sz w:val="28"/>
                <w:szCs w:val="28"/>
              </w:rPr>
              <w:t>0</w:t>
            </w:r>
            <w:r w:rsidR="008C006D" w:rsidRPr="00A91A68">
              <w:rPr>
                <w:sz w:val="28"/>
                <w:szCs w:val="28"/>
              </w:rPr>
              <w:t>.0</w:t>
            </w:r>
            <w:r w:rsidR="00FA63D4">
              <w:rPr>
                <w:sz w:val="28"/>
                <w:szCs w:val="28"/>
              </w:rPr>
              <w:t>3</w:t>
            </w:r>
            <w:r w:rsidR="008C006D" w:rsidRPr="00A91A68">
              <w:rPr>
                <w:sz w:val="28"/>
                <w:szCs w:val="28"/>
              </w:rPr>
              <w:t>.25</w:t>
            </w:r>
          </w:p>
        </w:tc>
      </w:tr>
    </w:tbl>
    <w:p w14:paraId="2A13F90E" w14:textId="77777777" w:rsidR="00AE1AE8" w:rsidRPr="00575436" w:rsidRDefault="00AE1AE8" w:rsidP="00575436"/>
    <w:p w14:paraId="5FEFFC86" w14:textId="77777777" w:rsidR="00481720" w:rsidRDefault="00481720" w:rsidP="00481720">
      <w:pPr>
        <w:jc w:val="center"/>
      </w:pPr>
      <w:r w:rsidRPr="00481720">
        <w:rPr>
          <w:b/>
          <w:bCs/>
          <w:sz w:val="28"/>
          <w:szCs w:val="28"/>
        </w:rPr>
        <w:t>«Росатом» поддержит 54 социальных проекта в городах расположения своих предприятий</w:t>
      </w:r>
      <w:r w:rsidRPr="00481720">
        <w:t xml:space="preserve"> </w:t>
      </w:r>
    </w:p>
    <w:p w14:paraId="4C991872" w14:textId="400C122D" w:rsidR="00481720" w:rsidRPr="00481720" w:rsidRDefault="00481720" w:rsidP="00481720">
      <w:pPr>
        <w:jc w:val="center"/>
        <w:rPr>
          <w:i/>
          <w:iCs/>
        </w:rPr>
      </w:pPr>
      <w:r w:rsidRPr="00481720">
        <w:rPr>
          <w:i/>
          <w:iCs/>
        </w:rPr>
        <w:t>Определены победители грантового конкурса «Социальные лидеры “атомных” городов»</w:t>
      </w:r>
    </w:p>
    <w:p w14:paraId="284BA276" w14:textId="77777777" w:rsidR="00481720" w:rsidRPr="00481720" w:rsidRDefault="00481720" w:rsidP="00481720"/>
    <w:p w14:paraId="78A4428F" w14:textId="7D1A729E" w:rsidR="00481720" w:rsidRPr="00481720" w:rsidRDefault="00481720" w:rsidP="00481720">
      <w:pPr>
        <w:rPr>
          <w:b/>
          <w:bCs/>
        </w:rPr>
      </w:pPr>
      <w:r w:rsidRPr="00481720">
        <w:rPr>
          <w:b/>
          <w:bCs/>
        </w:rPr>
        <w:t xml:space="preserve">54 социальных и экологических проекта – таков результат грантового конкурса «Социальные лидеры </w:t>
      </w:r>
      <w:r w:rsidRPr="00481720">
        <w:rPr>
          <w:b/>
          <w:bCs/>
          <w:i/>
          <w:iCs/>
        </w:rPr>
        <w:t>“</w:t>
      </w:r>
      <w:r w:rsidRPr="00481720">
        <w:rPr>
          <w:b/>
          <w:bCs/>
        </w:rPr>
        <w:t xml:space="preserve">атомных” городов», который помогает выявлять и поддерживать волонтерские и социальные инициативы в городах расположения предприятий госкорпорации «Росатом». Все они получат гранты на реализацию в 2025 году. </w:t>
      </w:r>
    </w:p>
    <w:p w14:paraId="509A62E8" w14:textId="77777777" w:rsidR="00481720" w:rsidRPr="00481720" w:rsidRDefault="00481720" w:rsidP="00481720"/>
    <w:p w14:paraId="4DD13AF8" w14:textId="550070A6" w:rsidR="00481720" w:rsidRPr="00481720" w:rsidRDefault="00481720" w:rsidP="00481720">
      <w:r w:rsidRPr="00481720">
        <w:t xml:space="preserve">В минувшем сезоне на победу в конкурсе, оператором которого выступает АНО «Энергия развития» (входит в контур «Росатома»), претендовали проекты из </w:t>
      </w:r>
      <w:proofErr w:type="gramStart"/>
      <w:r w:rsidRPr="00481720">
        <w:t xml:space="preserve">восьми </w:t>
      </w:r>
      <w:r w:rsidRPr="00481720">
        <w:rPr>
          <w:i/>
          <w:iCs/>
        </w:rPr>
        <w:t>“</w:t>
      </w:r>
      <w:r w:rsidRPr="00481720">
        <w:t>атомных”</w:t>
      </w:r>
      <w:proofErr w:type="gramEnd"/>
      <w:r w:rsidRPr="00481720">
        <w:t xml:space="preserve"> городов: Удомли, Железногорска, Новоуральска, Заречного Пензенской области, Заречного Свердловской области, Обнинска, Балаково и Волгодонска. Подать заявку могли некоммерческие организации, физические лица, средства массовой информации и общественные объединения. Выбор был сделан по итогам предварительного отбора, акселерационной программы и доработки заявок.</w:t>
      </w:r>
      <w:r>
        <w:t xml:space="preserve"> </w:t>
      </w:r>
    </w:p>
    <w:p w14:paraId="6ED00A04" w14:textId="77777777" w:rsidR="00481720" w:rsidRPr="00481720" w:rsidRDefault="00481720" w:rsidP="00481720"/>
    <w:p w14:paraId="3E1D380F" w14:textId="00FA6A1A" w:rsidR="00481720" w:rsidRPr="00481720" w:rsidRDefault="00481720" w:rsidP="00481720">
      <w:r w:rsidRPr="00481720">
        <w:t>Среди отобранных проектов – инициативы, направленные на улучшение качества жизни в городах, формирование устойчивых сообществ, развитие волонтерства, экологических практик, повышение качества городской среды, развитие образовательных и творческих инициатив. Лидером по числу проектов стал Железногорск (15 проектов), второе место поделили Волгодонск и Заречный Пензенской области (по девять), третье – Заречный Свердловской области и Новоуральск (по восемь). Гранты получат, например, проект по созданию мастерской декоративно-прикладного керамического искусства для молодых людей, имеющих ментальные нарушения; детская школа прикладного творчества; волонтерский штаб; площадка для популяризации классической литературы; центра по вовлечению пожилых людей в активную общественную жизнь и другие инициативы.</w:t>
      </w:r>
    </w:p>
    <w:p w14:paraId="01FC73FD" w14:textId="77777777" w:rsidR="00481720" w:rsidRPr="00481720" w:rsidRDefault="00481720" w:rsidP="00481720"/>
    <w:p w14:paraId="4CFA70E6" w14:textId="21FCDD88" w:rsidR="00481720" w:rsidRPr="00481720" w:rsidRDefault="00481720" w:rsidP="00481720">
      <w:r w:rsidRPr="00481720">
        <w:t xml:space="preserve">«Конкурс “Социальные лидеры атомных городов” активизирует развитие полезных проектов в городах присутствия “Росатома”. За два года существования конкурса из 16 городов было подано более 300 заявок, поддержано более 80 из них. Его целью является выявление нестандартных проектов, повышение компетенций участников конкурса и создание возможностей для вовлечения жителей атомных городов в реализацию социальных инициатив. Важной частью проекта является образовательная программа, в рамках которой участники могут улучшить свои проекты под руководством экспертов. Мы рассматриваем участников конкурса как сообщество, которое готово делиться опытом с новыми лидерами изменений, работать совместно с профильными организациями отрасли над развитием социальной активности в своих городах», – рассказала </w:t>
      </w:r>
      <w:r w:rsidRPr="00481720">
        <w:rPr>
          <w:b/>
          <w:bCs/>
        </w:rPr>
        <w:t xml:space="preserve">Ольга </w:t>
      </w:r>
      <w:proofErr w:type="spellStart"/>
      <w:r w:rsidRPr="00481720">
        <w:rPr>
          <w:b/>
          <w:bCs/>
        </w:rPr>
        <w:t>Шкабардня</w:t>
      </w:r>
      <w:proofErr w:type="spellEnd"/>
      <w:r w:rsidRPr="00481720">
        <w:t>, генеральный директор АНО «Энергия развития».</w:t>
      </w:r>
    </w:p>
    <w:p w14:paraId="3ECA060B" w14:textId="77777777" w:rsidR="00481720" w:rsidRPr="00481720" w:rsidRDefault="00481720" w:rsidP="00481720"/>
    <w:p w14:paraId="6756A059" w14:textId="77777777" w:rsidR="00481720" w:rsidRPr="00481720" w:rsidRDefault="00481720" w:rsidP="00481720">
      <w:r w:rsidRPr="00481720">
        <w:lastRenderedPageBreak/>
        <w:t>Для справки:</w:t>
      </w:r>
    </w:p>
    <w:p w14:paraId="015253B2" w14:textId="77777777" w:rsidR="00481720" w:rsidRPr="00481720" w:rsidRDefault="00481720" w:rsidP="00481720"/>
    <w:p w14:paraId="4E619394" w14:textId="77777777" w:rsidR="00481720" w:rsidRPr="00481720" w:rsidRDefault="00481720" w:rsidP="00481720">
      <w:r w:rsidRPr="00481720">
        <w:t xml:space="preserve">В 2023 году «Росатом» запустил программу «Люди и города», которая направлена на формирование устойчивой социальной среды, повышение качества жизни и развитие </w:t>
      </w:r>
      <w:proofErr w:type="spellStart"/>
      <w:r w:rsidRPr="00481720">
        <w:t>экокультуры</w:t>
      </w:r>
      <w:proofErr w:type="spellEnd"/>
      <w:r w:rsidRPr="00481720">
        <w:t xml:space="preserve"> в городах присутствия предприятий госкорпорации. Конечная цель программы — превращение атомных городов в лидеров по уровню качества жизни и технологическому развитию в масштабах всей страны. Стратегия развития каждого города реализуется с участием всех заинтересованных сторон — госкорпорации, местных властей, бизнеса и жителей.</w:t>
      </w:r>
    </w:p>
    <w:p w14:paraId="10676C49" w14:textId="77777777" w:rsidR="00481720" w:rsidRPr="00481720" w:rsidRDefault="00481720" w:rsidP="00481720"/>
    <w:p w14:paraId="6AB1F174" w14:textId="77777777" w:rsidR="00481720" w:rsidRPr="00481720" w:rsidRDefault="00481720" w:rsidP="00481720">
      <w:r w:rsidRPr="00481720">
        <w:t>АНО «Энергия развития» – автономная некоммерческая организация по развитию добровольчества (волонтерства) и социальных инициатив в контуре госкорпорации «Росатом». Реализует проекты в сфере развития корпоративного волонтерства, работы с НКО, экологических практик, креативных индустрий, новых возможностей для досуга и социальной активности, формирования методологической базы для реализации КСО-проектов.</w:t>
      </w:r>
    </w:p>
    <w:p w14:paraId="4788CD2D" w14:textId="77777777" w:rsidR="00481720" w:rsidRPr="00481720" w:rsidRDefault="00481720" w:rsidP="00481720"/>
    <w:p w14:paraId="66340F9C" w14:textId="77777777" w:rsidR="00481720" w:rsidRPr="00481720" w:rsidRDefault="00481720" w:rsidP="00481720">
      <w:r w:rsidRPr="00481720">
        <w:t>В 2023 и 2024 годах конкурс «Социальные лидеры атомных городов» прошел в 16 городах присутствия «Росатома» в 12 регионах страны. Планируется, что в будущем конкурс охватит все 32 «атомных» города, которые находятся в орбите госкорпорации.</w:t>
      </w:r>
    </w:p>
    <w:p w14:paraId="7647D2D2" w14:textId="77777777" w:rsidR="00481720" w:rsidRPr="00481720" w:rsidRDefault="00481720" w:rsidP="00481720"/>
    <w:p w14:paraId="07FA14DF" w14:textId="3C6FCBDC" w:rsidR="0051616D" w:rsidRPr="00481720" w:rsidRDefault="00481720" w:rsidP="00481720">
      <w:r w:rsidRPr="00481720">
        <w:t>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 «Росатом» и его предприятия принимают активное участие в этой работе.</w:t>
      </w:r>
    </w:p>
    <w:sectPr w:rsidR="0051616D" w:rsidRPr="00481720">
      <w:footerReference w:type="default" r:id="rId9"/>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EB24" w14:textId="77777777" w:rsidR="00902B37" w:rsidRDefault="00902B37">
      <w:r>
        <w:separator/>
      </w:r>
    </w:p>
  </w:endnote>
  <w:endnote w:type="continuationSeparator" w:id="0">
    <w:p w14:paraId="40EBD7E1" w14:textId="77777777" w:rsidR="00902B37" w:rsidRDefault="0090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642D" w14:textId="77777777" w:rsidR="00902B37" w:rsidRDefault="00902B37">
      <w:r>
        <w:separator/>
      </w:r>
    </w:p>
  </w:footnote>
  <w:footnote w:type="continuationSeparator" w:id="0">
    <w:p w14:paraId="706BF1DC" w14:textId="77777777" w:rsidR="00902B37" w:rsidRDefault="0090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12D51"/>
    <w:rsid w:val="000132D7"/>
    <w:rsid w:val="00035C72"/>
    <w:rsid w:val="00037A67"/>
    <w:rsid w:val="00056CF1"/>
    <w:rsid w:val="00063ED9"/>
    <w:rsid w:val="00065B17"/>
    <w:rsid w:val="00073F92"/>
    <w:rsid w:val="00074811"/>
    <w:rsid w:val="00082706"/>
    <w:rsid w:val="00087B3F"/>
    <w:rsid w:val="00092E00"/>
    <w:rsid w:val="00094F61"/>
    <w:rsid w:val="000A35E0"/>
    <w:rsid w:val="000A7EAD"/>
    <w:rsid w:val="000B0D4C"/>
    <w:rsid w:val="000B3B12"/>
    <w:rsid w:val="000B421B"/>
    <w:rsid w:val="000B65A0"/>
    <w:rsid w:val="000C3DD9"/>
    <w:rsid w:val="000C482B"/>
    <w:rsid w:val="000D1A0A"/>
    <w:rsid w:val="000E346F"/>
    <w:rsid w:val="00100588"/>
    <w:rsid w:val="001156A1"/>
    <w:rsid w:val="00154FA2"/>
    <w:rsid w:val="0016518B"/>
    <w:rsid w:val="00182BE7"/>
    <w:rsid w:val="00187068"/>
    <w:rsid w:val="0019004B"/>
    <w:rsid w:val="001C0DAA"/>
    <w:rsid w:val="001C31E8"/>
    <w:rsid w:val="001C5F70"/>
    <w:rsid w:val="001F03B9"/>
    <w:rsid w:val="001F1996"/>
    <w:rsid w:val="001F1BFE"/>
    <w:rsid w:val="001F5AD7"/>
    <w:rsid w:val="00200487"/>
    <w:rsid w:val="00213034"/>
    <w:rsid w:val="002406EC"/>
    <w:rsid w:val="00254E8B"/>
    <w:rsid w:val="00255321"/>
    <w:rsid w:val="00262B74"/>
    <w:rsid w:val="0026405A"/>
    <w:rsid w:val="002674A7"/>
    <w:rsid w:val="00275AAF"/>
    <w:rsid w:val="00280A8A"/>
    <w:rsid w:val="0028170F"/>
    <w:rsid w:val="00281F95"/>
    <w:rsid w:val="00283423"/>
    <w:rsid w:val="002868FE"/>
    <w:rsid w:val="002C0ACA"/>
    <w:rsid w:val="002C7346"/>
    <w:rsid w:val="002D1899"/>
    <w:rsid w:val="002D71D0"/>
    <w:rsid w:val="002E1651"/>
    <w:rsid w:val="002E520B"/>
    <w:rsid w:val="002E5C63"/>
    <w:rsid w:val="002E5D2B"/>
    <w:rsid w:val="002F16AC"/>
    <w:rsid w:val="00303393"/>
    <w:rsid w:val="00303786"/>
    <w:rsid w:val="00305D2F"/>
    <w:rsid w:val="00331BBA"/>
    <w:rsid w:val="00334629"/>
    <w:rsid w:val="00340AE9"/>
    <w:rsid w:val="00342DC9"/>
    <w:rsid w:val="0034427F"/>
    <w:rsid w:val="00356957"/>
    <w:rsid w:val="003664E4"/>
    <w:rsid w:val="00374090"/>
    <w:rsid w:val="00374C6C"/>
    <w:rsid w:val="00386A79"/>
    <w:rsid w:val="003A59AE"/>
    <w:rsid w:val="003B220E"/>
    <w:rsid w:val="003E41AC"/>
    <w:rsid w:val="003E5CCD"/>
    <w:rsid w:val="003F19E0"/>
    <w:rsid w:val="003F1A47"/>
    <w:rsid w:val="004008EA"/>
    <w:rsid w:val="00407C11"/>
    <w:rsid w:val="00420CE7"/>
    <w:rsid w:val="00425555"/>
    <w:rsid w:val="00430244"/>
    <w:rsid w:val="00436BA3"/>
    <w:rsid w:val="004446B1"/>
    <w:rsid w:val="004455B7"/>
    <w:rsid w:val="00451AE6"/>
    <w:rsid w:val="00453419"/>
    <w:rsid w:val="0046788E"/>
    <w:rsid w:val="00472D9E"/>
    <w:rsid w:val="00473CD1"/>
    <w:rsid w:val="00481720"/>
    <w:rsid w:val="004A36B9"/>
    <w:rsid w:val="004B2D6B"/>
    <w:rsid w:val="004D0398"/>
    <w:rsid w:val="004D1D3E"/>
    <w:rsid w:val="004D6C96"/>
    <w:rsid w:val="004F6C87"/>
    <w:rsid w:val="00514080"/>
    <w:rsid w:val="0051616D"/>
    <w:rsid w:val="005230C8"/>
    <w:rsid w:val="005438BE"/>
    <w:rsid w:val="00547C38"/>
    <w:rsid w:val="00554B57"/>
    <w:rsid w:val="00560AC5"/>
    <w:rsid w:val="0057085D"/>
    <w:rsid w:val="00572C4A"/>
    <w:rsid w:val="00575436"/>
    <w:rsid w:val="005871A1"/>
    <w:rsid w:val="00587C2F"/>
    <w:rsid w:val="005914FF"/>
    <w:rsid w:val="00591795"/>
    <w:rsid w:val="005A0EDB"/>
    <w:rsid w:val="005A15CE"/>
    <w:rsid w:val="005C0213"/>
    <w:rsid w:val="005C5079"/>
    <w:rsid w:val="005D61A7"/>
    <w:rsid w:val="005F056F"/>
    <w:rsid w:val="005F5785"/>
    <w:rsid w:val="005F7BAE"/>
    <w:rsid w:val="00601A77"/>
    <w:rsid w:val="0061384C"/>
    <w:rsid w:val="00617FA0"/>
    <w:rsid w:val="00621737"/>
    <w:rsid w:val="00623B8C"/>
    <w:rsid w:val="006261AF"/>
    <w:rsid w:val="00633B6F"/>
    <w:rsid w:val="00662638"/>
    <w:rsid w:val="006664EE"/>
    <w:rsid w:val="00676C03"/>
    <w:rsid w:val="00695E03"/>
    <w:rsid w:val="006967D2"/>
    <w:rsid w:val="006A6C2B"/>
    <w:rsid w:val="006B05A2"/>
    <w:rsid w:val="006C37BE"/>
    <w:rsid w:val="006C4C20"/>
    <w:rsid w:val="006C5042"/>
    <w:rsid w:val="006C7AD6"/>
    <w:rsid w:val="006D3F52"/>
    <w:rsid w:val="006E601C"/>
    <w:rsid w:val="006F14B7"/>
    <w:rsid w:val="006F2633"/>
    <w:rsid w:val="006F663D"/>
    <w:rsid w:val="006F6DF3"/>
    <w:rsid w:val="00702575"/>
    <w:rsid w:val="0071031B"/>
    <w:rsid w:val="007314C2"/>
    <w:rsid w:val="00733C59"/>
    <w:rsid w:val="00734503"/>
    <w:rsid w:val="00742D73"/>
    <w:rsid w:val="00751C2B"/>
    <w:rsid w:val="0075226B"/>
    <w:rsid w:val="00755977"/>
    <w:rsid w:val="00763D80"/>
    <w:rsid w:val="00764EEF"/>
    <w:rsid w:val="0079067E"/>
    <w:rsid w:val="00792467"/>
    <w:rsid w:val="007953C7"/>
    <w:rsid w:val="007A204E"/>
    <w:rsid w:val="007A269C"/>
    <w:rsid w:val="007B68DC"/>
    <w:rsid w:val="007D19C4"/>
    <w:rsid w:val="007D2327"/>
    <w:rsid w:val="007E69DB"/>
    <w:rsid w:val="007F432C"/>
    <w:rsid w:val="008016C0"/>
    <w:rsid w:val="0080357B"/>
    <w:rsid w:val="0081454C"/>
    <w:rsid w:val="00856DFB"/>
    <w:rsid w:val="008737F3"/>
    <w:rsid w:val="00884ED7"/>
    <w:rsid w:val="00890FC8"/>
    <w:rsid w:val="008A39E9"/>
    <w:rsid w:val="008B5593"/>
    <w:rsid w:val="008B7FFB"/>
    <w:rsid w:val="008C006D"/>
    <w:rsid w:val="008C7006"/>
    <w:rsid w:val="008D2F53"/>
    <w:rsid w:val="008D334D"/>
    <w:rsid w:val="008E0AB4"/>
    <w:rsid w:val="008F6384"/>
    <w:rsid w:val="009023A2"/>
    <w:rsid w:val="00902B37"/>
    <w:rsid w:val="00902C62"/>
    <w:rsid w:val="00903EB0"/>
    <w:rsid w:val="00935F9A"/>
    <w:rsid w:val="009414EE"/>
    <w:rsid w:val="009422EB"/>
    <w:rsid w:val="0095569D"/>
    <w:rsid w:val="00970256"/>
    <w:rsid w:val="00972752"/>
    <w:rsid w:val="0097308A"/>
    <w:rsid w:val="00991F26"/>
    <w:rsid w:val="009937CB"/>
    <w:rsid w:val="009941C2"/>
    <w:rsid w:val="009B3E7E"/>
    <w:rsid w:val="009E601A"/>
    <w:rsid w:val="009F018D"/>
    <w:rsid w:val="009F59B1"/>
    <w:rsid w:val="00A043AE"/>
    <w:rsid w:val="00A12678"/>
    <w:rsid w:val="00A221C0"/>
    <w:rsid w:val="00A27C2B"/>
    <w:rsid w:val="00A347DF"/>
    <w:rsid w:val="00A459D5"/>
    <w:rsid w:val="00A514EF"/>
    <w:rsid w:val="00A748C2"/>
    <w:rsid w:val="00A91A68"/>
    <w:rsid w:val="00AA50A3"/>
    <w:rsid w:val="00AA5AB1"/>
    <w:rsid w:val="00AB39CA"/>
    <w:rsid w:val="00AC21F2"/>
    <w:rsid w:val="00AD240B"/>
    <w:rsid w:val="00AE1AE8"/>
    <w:rsid w:val="00AE5C2F"/>
    <w:rsid w:val="00AF2AEF"/>
    <w:rsid w:val="00B32D7B"/>
    <w:rsid w:val="00B350D8"/>
    <w:rsid w:val="00B357ED"/>
    <w:rsid w:val="00B4166F"/>
    <w:rsid w:val="00B42CBB"/>
    <w:rsid w:val="00B4692C"/>
    <w:rsid w:val="00B6693C"/>
    <w:rsid w:val="00B67D47"/>
    <w:rsid w:val="00B71A7A"/>
    <w:rsid w:val="00B72299"/>
    <w:rsid w:val="00B7639A"/>
    <w:rsid w:val="00B82346"/>
    <w:rsid w:val="00B85B39"/>
    <w:rsid w:val="00B951A5"/>
    <w:rsid w:val="00B97D9D"/>
    <w:rsid w:val="00BA02B2"/>
    <w:rsid w:val="00BB4761"/>
    <w:rsid w:val="00BB7860"/>
    <w:rsid w:val="00BC115E"/>
    <w:rsid w:val="00BC5986"/>
    <w:rsid w:val="00BC6407"/>
    <w:rsid w:val="00BD34DE"/>
    <w:rsid w:val="00BD4DF2"/>
    <w:rsid w:val="00BD79E0"/>
    <w:rsid w:val="00BF04BE"/>
    <w:rsid w:val="00BF14B7"/>
    <w:rsid w:val="00C22B01"/>
    <w:rsid w:val="00C23DC0"/>
    <w:rsid w:val="00C2699F"/>
    <w:rsid w:val="00C323B7"/>
    <w:rsid w:val="00C41066"/>
    <w:rsid w:val="00C43367"/>
    <w:rsid w:val="00C60D6B"/>
    <w:rsid w:val="00C805A9"/>
    <w:rsid w:val="00CA143B"/>
    <w:rsid w:val="00CA45D2"/>
    <w:rsid w:val="00CA582C"/>
    <w:rsid w:val="00CA6010"/>
    <w:rsid w:val="00CB55FA"/>
    <w:rsid w:val="00CD34F8"/>
    <w:rsid w:val="00CD6CE3"/>
    <w:rsid w:val="00CE5CFD"/>
    <w:rsid w:val="00CE7582"/>
    <w:rsid w:val="00D0013E"/>
    <w:rsid w:val="00D00E4E"/>
    <w:rsid w:val="00D045A5"/>
    <w:rsid w:val="00D0571F"/>
    <w:rsid w:val="00D06C74"/>
    <w:rsid w:val="00D07B60"/>
    <w:rsid w:val="00D07E18"/>
    <w:rsid w:val="00D14466"/>
    <w:rsid w:val="00D16B1A"/>
    <w:rsid w:val="00D215BC"/>
    <w:rsid w:val="00D23C54"/>
    <w:rsid w:val="00D273A9"/>
    <w:rsid w:val="00D3091A"/>
    <w:rsid w:val="00D3255D"/>
    <w:rsid w:val="00D41360"/>
    <w:rsid w:val="00D46A52"/>
    <w:rsid w:val="00D5743D"/>
    <w:rsid w:val="00D60BD0"/>
    <w:rsid w:val="00D704D8"/>
    <w:rsid w:val="00D74FDA"/>
    <w:rsid w:val="00D75981"/>
    <w:rsid w:val="00D801AF"/>
    <w:rsid w:val="00DA109D"/>
    <w:rsid w:val="00DA5601"/>
    <w:rsid w:val="00DB1AFE"/>
    <w:rsid w:val="00DC29CC"/>
    <w:rsid w:val="00DF33A9"/>
    <w:rsid w:val="00E20440"/>
    <w:rsid w:val="00E275A5"/>
    <w:rsid w:val="00E40022"/>
    <w:rsid w:val="00E42300"/>
    <w:rsid w:val="00E62E07"/>
    <w:rsid w:val="00E70F7A"/>
    <w:rsid w:val="00E71900"/>
    <w:rsid w:val="00E734CF"/>
    <w:rsid w:val="00E83ABE"/>
    <w:rsid w:val="00E9136E"/>
    <w:rsid w:val="00E91EDE"/>
    <w:rsid w:val="00EA2144"/>
    <w:rsid w:val="00EA6F88"/>
    <w:rsid w:val="00EB385D"/>
    <w:rsid w:val="00EB7132"/>
    <w:rsid w:val="00EC0C6F"/>
    <w:rsid w:val="00EC6D8B"/>
    <w:rsid w:val="00EE0E47"/>
    <w:rsid w:val="00EE2BE2"/>
    <w:rsid w:val="00EF01DA"/>
    <w:rsid w:val="00EF1D9D"/>
    <w:rsid w:val="00F04ECA"/>
    <w:rsid w:val="00F1008F"/>
    <w:rsid w:val="00F17CAD"/>
    <w:rsid w:val="00F26B50"/>
    <w:rsid w:val="00F27A8D"/>
    <w:rsid w:val="00F3571D"/>
    <w:rsid w:val="00F47134"/>
    <w:rsid w:val="00F6410B"/>
    <w:rsid w:val="00F90789"/>
    <w:rsid w:val="00F978F4"/>
    <w:rsid w:val="00FA3CF7"/>
    <w:rsid w:val="00FA63D4"/>
    <w:rsid w:val="00FA7199"/>
    <w:rsid w:val="00FE2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2F41C5D6-0917-496E-B8DE-6FB8C198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rPr>
      <w:sz w:val="24"/>
      <w:szCs w:val="24"/>
      <w:lang w:val="ru-RU"/>
    </w:rPr>
    <w:tblPr>
      <w:tblCellMar>
        <w:top w:w="0" w:type="dxa"/>
        <w:left w:w="0" w:type="dxa"/>
        <w:bottom w:w="0" w:type="dxa"/>
        <w:right w:w="0" w:type="dxa"/>
      </w:tblCellMar>
    </w:tblPr>
  </w:style>
  <w:style w:type="table" w:customStyle="1" w:styleId="TableNormal1">
    <w:name w:val="Table Normal"/>
    <w:rPr>
      <w:sz w:val="24"/>
      <w:szCs w:val="24"/>
      <w:lang w:val="ru-RU"/>
    </w:rPr>
    <w:tblPr>
      <w:tblCellMar>
        <w:top w:w="0" w:type="dxa"/>
        <w:left w:w="0" w:type="dxa"/>
        <w:bottom w:w="0" w:type="dxa"/>
        <w:right w:w="0" w:type="dxa"/>
      </w:tblCellMar>
    </w:tblPr>
  </w:style>
  <w:style w:type="table" w:customStyle="1" w:styleId="TableNormal2">
    <w:name w:val="Table Normal"/>
    <w:rPr>
      <w:sz w:val="24"/>
      <w:szCs w:val="24"/>
      <w:lang w:val="ru-RU"/>
    </w:rPr>
    <w:tblPr>
      <w:tblCellMar>
        <w:top w:w="0" w:type="dxa"/>
        <w:left w:w="0" w:type="dxa"/>
        <w:bottom w:w="0" w:type="dxa"/>
        <w:right w:w="0" w:type="dxa"/>
      </w:tblCellMar>
    </w:tblPr>
  </w:style>
  <w:style w:type="table" w:customStyle="1" w:styleId="TableNormal10">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e">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f">
    <w:name w:val="Emphasis"/>
    <w:uiPriority w:val="20"/>
    <w:qFormat/>
    <w:rsid w:val="00912895"/>
    <w:rPr>
      <w:i/>
      <w:iCs/>
    </w:rPr>
  </w:style>
  <w:style w:type="character" w:styleId="af0">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paragraph" w:styleId="af4">
    <w:name w:val="Body Text"/>
    <w:basedOn w:val="a"/>
    <w:link w:val="af5"/>
    <w:rsid w:val="00BE1CC2"/>
    <w:pPr>
      <w:suppressAutoHyphens/>
      <w:spacing w:after="140" w:line="276" w:lineRule="auto"/>
    </w:pPr>
    <w:rPr>
      <w:rFonts w:ascii="Times New Roman" w:eastAsia="Times New Roman" w:hAnsi="Times New Roman" w:cs="Times New Roman"/>
      <w:lang w:eastAsia="zh-CN"/>
    </w:rPr>
  </w:style>
  <w:style w:type="character" w:customStyle="1" w:styleId="af5">
    <w:name w:val="Основной текст Знак"/>
    <w:link w:val="af4"/>
    <w:rsid w:val="00BE1CC2"/>
    <w:rPr>
      <w:rFonts w:ascii="Times New Roman" w:eastAsia="Times New Roman" w:hAnsi="Times New Roman" w:cs="Times New Roman"/>
      <w:lang w:eastAsia="zh-CN"/>
    </w:rPr>
  </w:style>
  <w:style w:type="table" w:customStyle="1" w:styleId="af6">
    <w:basedOn w:val="TableNormal0"/>
    <w:tblPr>
      <w:tblStyleRowBandSize w:val="1"/>
      <w:tblStyleColBandSize w:val="1"/>
      <w:tblCellMar>
        <w:left w:w="108" w:type="dxa"/>
        <w:right w:w="108" w:type="dxa"/>
      </w:tblCellMar>
    </w:tblPr>
  </w:style>
  <w:style w:type="paragraph" w:styleId="af7">
    <w:name w:val="No Spacing"/>
    <w:uiPriority w:val="1"/>
    <w:qFormat/>
    <w:rsid w:val="00BD4DF2"/>
    <w:rPr>
      <w:sz w:val="24"/>
      <w:szCs w:val="24"/>
      <w:lang w:val="ru-RU"/>
    </w:rPr>
  </w:style>
  <w:style w:type="paragraph" w:styleId="af8">
    <w:name w:val="annotation text"/>
    <w:basedOn w:val="a"/>
    <w:link w:val="af9"/>
    <w:uiPriority w:val="99"/>
    <w:unhideWhenUsed/>
    <w:rsid w:val="00514080"/>
    <w:rPr>
      <w:rFonts w:eastAsiaTheme="minorHAnsi"/>
      <w:sz w:val="20"/>
      <w:szCs w:val="20"/>
      <w:lang w:eastAsia="en-US"/>
    </w:rPr>
  </w:style>
  <w:style w:type="character" w:customStyle="1" w:styleId="af9">
    <w:name w:val="Текст примечания Знак"/>
    <w:basedOn w:val="a0"/>
    <w:link w:val="af8"/>
    <w:uiPriority w:val="99"/>
    <w:rsid w:val="00514080"/>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ommedia.onli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v</dc:creator>
  <cp:lastModifiedBy>Asus14-1</cp:lastModifiedBy>
  <cp:revision>2</cp:revision>
  <dcterms:created xsi:type="dcterms:W3CDTF">2025-03-20T14:08:00Z</dcterms:created>
  <dcterms:modified xsi:type="dcterms:W3CDTF">2025-03-20T14:08:00Z</dcterms:modified>
</cp:coreProperties>
</file>