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6F1E05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35E3651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1813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F28E248" w14:textId="24209DBA" w:rsidR="00950F62" w:rsidRPr="00950F62" w:rsidRDefault="00950F62" w:rsidP="00950F62">
      <w:pPr>
        <w:jc w:val="center"/>
        <w:rPr>
          <w:b/>
          <w:bCs/>
          <w:sz w:val="28"/>
          <w:szCs w:val="28"/>
        </w:rPr>
      </w:pPr>
      <w:r w:rsidRPr="00950F62">
        <w:rPr>
          <w:b/>
          <w:bCs/>
          <w:sz w:val="28"/>
          <w:szCs w:val="28"/>
        </w:rPr>
        <w:t>Машиностроители «Росатома» изготовили основное оборудование для инновационной реакторной установки БРЕСТ-ОД-300</w:t>
      </w:r>
    </w:p>
    <w:p w14:paraId="5E7DDE4A" w14:textId="3D1B11C6" w:rsidR="00950F62" w:rsidRPr="00950F62" w:rsidRDefault="00950F62" w:rsidP="00950F62">
      <w:pPr>
        <w:jc w:val="center"/>
        <w:rPr>
          <w:i/>
          <w:iCs/>
        </w:rPr>
      </w:pPr>
      <w:r w:rsidRPr="00950F62">
        <w:rPr>
          <w:i/>
          <w:iCs/>
        </w:rPr>
        <w:t>Для энергокомплекса IV поколения разработаны специальные решения для изготовления и транспортировки изделий высотой с «пятиэтажку»</w:t>
      </w:r>
    </w:p>
    <w:p w14:paraId="1DC599B9" w14:textId="77777777" w:rsidR="00950F62" w:rsidRPr="00950F62" w:rsidRDefault="00950F62" w:rsidP="00950F62"/>
    <w:p w14:paraId="40A703B5" w14:textId="77777777" w:rsidR="00950F62" w:rsidRPr="00950F62" w:rsidRDefault="00950F62" w:rsidP="00950F62">
      <w:pPr>
        <w:rPr>
          <w:b/>
          <w:bCs/>
        </w:rPr>
      </w:pPr>
      <w:r w:rsidRPr="00950F62">
        <w:rPr>
          <w:b/>
          <w:bCs/>
        </w:rPr>
        <w:t>Заводы «Атоммаш» и «Ижора» (Машиностроительный дивизион «Росатома») изготовили оборудование, которое станет основой энергокомплекса IV поколения – энергоблока мощностью 300 МВт на базе «быстрого» реактора со свинцовым теплоносителем БРЕСТ-ОД-300, который строится в составе Опытного-демонстрационного энергокомплекса на площадке Сибирского химического комбината (АО «СХК», предприятие Топливного дивизиона «Росатома» в ЗАТО Северск Томской области) в рамках стратегического отраслевого проекта «Прорыв».</w:t>
      </w:r>
    </w:p>
    <w:p w14:paraId="624604C1" w14:textId="77777777" w:rsidR="00950F62" w:rsidRPr="00950F62" w:rsidRDefault="00950F62" w:rsidP="00950F62"/>
    <w:p w14:paraId="33313D53" w14:textId="77777777" w:rsidR="00950F62" w:rsidRPr="00950F62" w:rsidRDefault="00950F62" w:rsidP="00950F62">
      <w:r w:rsidRPr="00950F62">
        <w:t>Всего изготовлены шесть изделий суммарным весом более 1000 тонн. С завода «Атоммаш» в Волгодонске на стройплощадку отправлены оболочка центральной полости и внутренний кожух для корзины активной зоны, куда после монтажа будет загружено ядерное топливо; с завода «Ижора» в Санкт-Петербурге – четыре оболочки периферийной полости (в них разместят парогенераторы и насосы для обеспечения циркуляции теплоносителя). Высота каждого изделия – более 15 метров, ширина – до 8 метров.</w:t>
      </w:r>
    </w:p>
    <w:p w14:paraId="030A717F" w14:textId="77777777" w:rsidR="00950F62" w:rsidRPr="00950F62" w:rsidRDefault="00950F62" w:rsidP="00950F62"/>
    <w:p w14:paraId="42B0CE88" w14:textId="1C086541" w:rsidR="00950F62" w:rsidRPr="00950F62" w:rsidRDefault="00950F62" w:rsidP="00950F62">
      <w:r w:rsidRPr="00950F62">
        <w:t>Габариты и формы элементов реакторной установки БРЕСТ-ОД-300 значительно отличаются от реакторных установок ВВЭР и РИТМ, серийное изготовление которых идет на заводах Машиностроительного дивизиона уже долгие годы. Это потребовало адаптации производственных мощностей для работы с изделиями высотой с «пятиэтажку», разработки уникальной упаковки общим весом 700 тонн для транспортировки и кантовки оборудования при монтаже. А за счет того, что работать изделия будут при еще более высоких температурах – применять специальные стали с высокими механическими свойствами, способным</w:t>
      </w:r>
      <w:r>
        <w:t>и</w:t>
      </w:r>
      <w:r w:rsidRPr="00950F62">
        <w:t xml:space="preserve"> выдержать температуру до 600 градусов Цельсия.</w:t>
      </w:r>
    </w:p>
    <w:p w14:paraId="13F0167F" w14:textId="77777777" w:rsidR="00950F62" w:rsidRPr="00950F62" w:rsidRDefault="00950F62" w:rsidP="00950F62"/>
    <w:p w14:paraId="7C9BBD81" w14:textId="77777777" w:rsidR="00950F62" w:rsidRPr="00950F62" w:rsidRDefault="00950F62" w:rsidP="00950F62">
      <w:r w:rsidRPr="00950F62">
        <w:t xml:space="preserve">«Благодаря российским конструкторам, инженерам и машиностроителям на наших глазах создается энергетика будущего. Многолетний опыт наших машиностроителей вкупе с новейшими достижениями науки позволили нам первыми в мире перейти к практической реализации проекта строительства реакторной установки IV поколения и создать прочный задел для технологий, которыми будут пользоваться наши дети, внуки и правнуки», – отметил глава Машиностроительного дивизиона «Росатома» </w:t>
      </w:r>
      <w:r w:rsidRPr="00950F62">
        <w:rPr>
          <w:b/>
          <w:bCs/>
        </w:rPr>
        <w:t>Игорь Котов</w:t>
      </w:r>
      <w:r w:rsidRPr="00950F62">
        <w:t>.</w:t>
      </w:r>
    </w:p>
    <w:p w14:paraId="7DC206FB" w14:textId="77777777" w:rsidR="00950F62" w:rsidRPr="00950F62" w:rsidRDefault="00950F62" w:rsidP="00950F62"/>
    <w:p w14:paraId="1792B49C" w14:textId="77777777" w:rsidR="00950F62" w:rsidRPr="00950F62" w:rsidRDefault="00950F62" w:rsidP="00950F62">
      <w:r w:rsidRPr="00950F62">
        <w:t>Сборка реакторной установки будет вестись непосредственно на строительной площадке. Всего на стройплощадку с предприятий Машиностроительного дивизиона будет направлено около 2300 тонн оборудования, а общий вес установки составит 16 тыс. тонн (с учетом бетона, которым зальют пространство между изделиями).</w:t>
      </w:r>
    </w:p>
    <w:p w14:paraId="72278E06" w14:textId="77777777" w:rsidR="00950F62" w:rsidRPr="00950F62" w:rsidRDefault="00950F62" w:rsidP="00950F62"/>
    <w:p w14:paraId="728075B6" w14:textId="77777777" w:rsidR="00950F62" w:rsidRPr="00950F62" w:rsidRDefault="00950F62" w:rsidP="00950F62">
      <w:pPr>
        <w:rPr>
          <w:b/>
          <w:bCs/>
        </w:rPr>
      </w:pPr>
      <w:r w:rsidRPr="00950F62">
        <w:rPr>
          <w:b/>
          <w:bCs/>
        </w:rPr>
        <w:lastRenderedPageBreak/>
        <w:t>Справка:</w:t>
      </w:r>
    </w:p>
    <w:p w14:paraId="4530B8EF" w14:textId="77777777" w:rsidR="00950F62" w:rsidRPr="00950F62" w:rsidRDefault="00950F62" w:rsidP="00950F62"/>
    <w:p w14:paraId="79337F5D" w14:textId="77777777" w:rsidR="00950F62" w:rsidRPr="00950F62" w:rsidRDefault="00950F62" w:rsidP="00950F62">
      <w:r w:rsidRPr="00950F62">
        <w:rPr>
          <w:b/>
          <w:bCs/>
        </w:rPr>
        <w:t>Машиностроительный дивизион госкорпорации «Росатом»</w:t>
      </w:r>
      <w:r w:rsidRPr="00950F62">
        <w:t xml:space="preserve"> 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rosatommd.ru</w:t>
      </w:r>
    </w:p>
    <w:p w14:paraId="47AA0B1F" w14:textId="77777777" w:rsidR="00950F62" w:rsidRPr="00950F62" w:rsidRDefault="00950F62" w:rsidP="00950F62"/>
    <w:p w14:paraId="6179734F" w14:textId="77777777" w:rsidR="00950F62" w:rsidRPr="00950F62" w:rsidRDefault="00950F62" w:rsidP="00950F62">
      <w:r w:rsidRPr="00950F62">
        <w:t>В изготовлении оборудования для реакторной установки БРЕСТ-ОД-300 задействованы несколько производственных площадок Машиностроительного дивизиона. Ранее с завода «Ижора» на стройплощадку отгрузили изделия для установки в шахту реактора – ограждающая конструкция, опорная плита, промежуточная обечайка суммарным весом более 500 тонн.</w:t>
      </w:r>
    </w:p>
    <w:p w14:paraId="0B498FBE" w14:textId="77777777" w:rsidR="00950F62" w:rsidRPr="00950F62" w:rsidRDefault="00950F62" w:rsidP="00950F62"/>
    <w:p w14:paraId="201C3109" w14:textId="77777777" w:rsidR="00950F62" w:rsidRPr="00950F62" w:rsidRDefault="00950F62" w:rsidP="00950F62">
      <w:r w:rsidRPr="00950F62">
        <w:t>Сегодня Россия является одним из лидеров в разработке ядерных энергетических систем IV поколения, которые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Строительство Опытно-демонстрационного энергокомплекса с реакторами IV поколения является одной из ключевых задач реализации национального проекта технологического лидерства «Новые атомные и энергетические технологии» призванного в ближайшие пять лет закрепить мировое лидерство России в атомной и новой энергетике, достичь технологического суверенитета и энергетической безопасности.</w:t>
      </w:r>
    </w:p>
    <w:p w14:paraId="7491E4E8" w14:textId="77777777" w:rsidR="00950F62" w:rsidRPr="00950F62" w:rsidRDefault="00950F62" w:rsidP="00950F62"/>
    <w:p w14:paraId="1C0792CB" w14:textId="77777777" w:rsidR="00950F62" w:rsidRPr="00950F62" w:rsidRDefault="00950F62" w:rsidP="00950F62">
      <w:r w:rsidRPr="00950F62">
        <w:rPr>
          <w:b/>
          <w:bCs/>
        </w:rPr>
        <w:t>Проект «Прорыв»</w:t>
      </w:r>
      <w:r w:rsidRPr="00950F62">
        <w:t> госкорпорации «Росатом» нацелен на промышленную реализацию замкнутого ядерного топливного цикла (ЗЯТЦ) на базе реакторов на быстрых нейтронах. Проект реализуется под управлением АО «Прорыв» ведущими российскими учеными и инженерами при участии целого ряда отраслевых институтов. В рамках проекта планируется создать ядерно-энергетический комплекс, включающий в себя энергоблок с реактором БРЕСТ-ОД-300 со свинцовым теплоносителем; а также пристанционный завод, включающий в себя модуль переработки облученного смешанного уран-плутониевого (нитридного) топлива и модуль фабрикации/</w:t>
      </w:r>
      <w:proofErr w:type="spellStart"/>
      <w:r w:rsidRPr="00950F62">
        <w:t>рефабрикации</w:t>
      </w:r>
      <w:proofErr w:type="spellEnd"/>
      <w:r w:rsidRPr="00950F62">
        <w:t xml:space="preserve"> для изготовления твэлов из переработанного ядерного топлива. Комплекс призван продемонстрировать устойчивую работу объектов, обеспечивающих замыкание ядерного топливного цикла.</w:t>
      </w:r>
    </w:p>
    <w:p w14:paraId="6997289F" w14:textId="77777777" w:rsidR="00950F62" w:rsidRPr="00950F62" w:rsidRDefault="00950F62" w:rsidP="00950F62">
      <w:r w:rsidRPr="00950F62">
        <w:t>БРЕСТ-ОД-300 станет первой в мире реакторной установкой со свинцовым теплоносителем, в его архитектуре заложены принципы так называемой естественной безопасности. Эффективность реактора будет также обеспечена за счет использования инновационного СНУП-топлива. Оно полностью состоит из вторичных продуктов ядерного топливного цикла – обедненного урана и плутония. Таким образом, его производство и внедрение позволит многократно расширить ресурсную базу атомной энергетики, перерабатывать облученные ТВС для производства свежего топлива вместо хранения, а также радикально сократить образование ядерных отходов и их активность.</w:t>
      </w:r>
    </w:p>
    <w:p w14:paraId="66FE4269" w14:textId="77777777" w:rsidR="00950F62" w:rsidRPr="00950F62" w:rsidRDefault="00950F62" w:rsidP="00950F62"/>
    <w:p w14:paraId="4346B081" w14:textId="77777777" w:rsidR="00950F62" w:rsidRPr="00950F62" w:rsidRDefault="00950F62" w:rsidP="00950F62">
      <w:r w:rsidRPr="00950F62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0D30D192" w14:textId="4317FAEB" w:rsidR="00623A44" w:rsidRPr="00950F62" w:rsidRDefault="00623A44" w:rsidP="00950F62"/>
    <w:sectPr w:rsidR="00623A44" w:rsidRPr="00950F6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9F9D3" w14:textId="77777777" w:rsidR="003051DF" w:rsidRDefault="003051DF">
      <w:r>
        <w:separator/>
      </w:r>
    </w:p>
  </w:endnote>
  <w:endnote w:type="continuationSeparator" w:id="0">
    <w:p w14:paraId="2A318924" w14:textId="77777777" w:rsidR="003051DF" w:rsidRDefault="0030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D8C1" w14:textId="77777777" w:rsidR="003051DF" w:rsidRDefault="003051DF">
      <w:r>
        <w:separator/>
      </w:r>
    </w:p>
  </w:footnote>
  <w:footnote w:type="continuationSeparator" w:id="0">
    <w:p w14:paraId="192F0489" w14:textId="77777777" w:rsidR="003051DF" w:rsidRDefault="0030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1DF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2025-07-31T12:09:00Z</dcterms:created>
  <dcterms:modified xsi:type="dcterms:W3CDTF">2025-07-31T12:09:00Z</dcterms:modified>
</cp:coreProperties>
</file>