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«Атоммаш» изготовил оборудование для производства серы весом 62 тонны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Изделие станет неотъемлемой частью линии по производству серы на Астраханском ГПЗ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производственной площадки завода «Атоммаш» в Волгодонске (Машиностроительный дивизион «Росатома») отгружен коагулятор паров серы. Этот сверхгабаритный аппарат диаметром выше семи метров предназначен для отделения серы от газа с помощью отбойной сетки, установленной в верхней части аппарата.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Изделие станет частью линии по производству серы на Астраханском ГПЗ – крупнейшего производителя газовой серы в России.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«Атоммаш» обладает всеми необходимыми компетенциями по изготовлению и поставке оборудования для нефте- и газохимической промышленности. Подобное изделие завод уже изготавливал в 2011 году. Сегодня наш опыт работы для стратегических отраслей особенно востребован и является важным элементом обеспечения технологического суверенитета страны на ключевых направлениях. Отгрузка сложного технологического оборудования в полном соответствии с необходимыми техническими требованиями и установленными сроками поставки — результат слаженной работы подразделений завода и представителя заказчика», — отметил глава «Атоммаш» Максим Жидков.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Вальцовка, сборка и сварка корпуса изделия осуществлялась на современном высокотехнологическом оборудовании завода «Атоммаш». После сварки в корпус коагулятора установили внутрикорпусные устройства, включая змеевики для обогрева. Завершающим этапом стали гидравлические испытания внутренним объемом 240 м³.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Коагулятор представляет собой вертикальный сосуд, работающий под давлением. Он необходим для отделения серы от газа. Разогретый до 240 градусов Цельсия серосодержащий газ поступает в нижний патрубок, затем вертикальный поток газа проходит вверх сквозь специальную нержавеющую отбойную сетку и разделяется на фракции. Очищенный от серы газ выходит в верхний патрубок, а жидкая сера стекает по сетке и отводится через боковые патрубки аппарата для дальнейшей переработки.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Высота изделия составляет 11 метров, диаметр – более 7 метров, масса – свыше 62 тонн.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WECwKfAfNe2IHGQSgLMbzEfFA==">CgMxLjA4AHIhMWcwUlhTMlItaGRWcEwxOUZWbnRWTHZ2QmM5QUs5NnRP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