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принимает участие в форуме «Иннопром-2024», который открылся в Екатеринбурге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Запланировано участие в нескольких сессиях, а также подписание целого ряда документов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принимает участие в Международном промышленном форуме и выставке «Иннопром-2024», который открылся 8 июля в Екатеринбурге.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Запланировано участие топ-менеджеров «Росатома» – первого заместителя генерального директора – директора блока по развитию и международному бизнесу Кирилла Комарова, директора по цифровизации Екатерины Солнцевой, директора по информационной инфраструктуре «Росатома» Евгения Абакумова и других – в нескольких пленарных сессиях, а также подписание целого ряда документов.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в первый день Екатерина Солнцева приняла участие в сессии «Отраслевые цифровые платформы как инструмент трансформации экономики и технологической независимости». Также «Росатом» провел сессию «Партнерство для продвижения на рынок Большой Евразии: побеждаем, объединяя усилия», участники которой обсудили возможности продвижения компаний малого и среднего бизнеса за рубежом в рамках сотрудничества с крупными госкорпорациями, успешно работающими на мировом рынке, а также создание экспортно-импортных коопераций в целом. В мероприятии принял участие Кирилл Комаров.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форума в первый день также пройдут: сессия «Глобальный инжиниринг. Кадровый потенциал как фундамент реализации масштабных промышленных объектов» (ее партнером выступит Инжиниринговый дивизион госкорпорации; сессия «Низкоуглеродный рынок в России: вызовы, предложения, перспективы роста» (партнер – «Росэнергоатом», Электроэнергетический дивизион «Росатома»).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сессии «Росатома» «Российский рынок CAE-систем: перспектива использования новейших технологий при проектировании и создании высокотехнологичных изделий» будет обсуждаться расширение сотрудничества российских разработчиков в рамках обеспечения технологической независимости российских предприятий в сфере применения программного обеспечения класса CAE.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8 июля подписано соглашение о сотрудничестве между госкорпорацией «Росатом» и правительством Ростовской области по строительству ветроэлектростанции на территории региона.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Выставочная экспозиция «Росатома» на форуме посвящена рывку госкорпорации в будущее. Ее центральным элементом станет арт-инсталляция «Город будущего», визуализирующая передовые компетенции, которыми обладает «Росатом», в девяти направлениях («Зеленая энергетика», «Экологические решения», «Технологии здоровья», «Логистика и транспорт», «Ресурсы и топливо» и другие).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Форум будет работать до 11 июля.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«ИННОПРОМ» — международная промышленная выставка, которая с 2010 года ежегодно проводится в Екатеринбурге. Организуется при поддержке Министерства промышленности и торговли Российский Федерации и правительства Свердловской области. Является авторитетной индустриальной, торговой и экспортной площадкой России. Выступает полигоном для обсуждения технологического развития и промышленной политики в целом. В прошлом году тема форума была сформулирована так: «Устойчивое производство: стратегии обновления». По данным организаторов, выставку посетили более 35 международных делегаций и 25 региональных делегаций. Было представлено около 700 компаний, еще 400 — в зоне российско-китайского «Экспо». Свои разработки на площадке в «Экспо», помимо России, представили Беларусь, Казахстан, Армения, Кыргызстан, Таджикистан, Узбекистан и Китай.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российской промышленности.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YN0R+sQFQbyUKlZrPnIpvjBtRQ==">CgMxLjA4AHIhMXFJdWhXRWYyV2tOMGVEd2taWUlJOUJVd3p0TzMxVmsz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