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447AC5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09BF808" w:rsidR="00A514EF" w:rsidRPr="00A91A68" w:rsidRDefault="0003690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E6E89C8" w14:textId="78E9F2FB" w:rsidR="00FF7F8A" w:rsidRPr="00FF7F8A" w:rsidRDefault="00FF7F8A" w:rsidP="00FF7F8A">
      <w:pPr>
        <w:jc w:val="center"/>
        <w:rPr>
          <w:b/>
          <w:bCs/>
          <w:sz w:val="28"/>
          <w:szCs w:val="28"/>
        </w:rPr>
      </w:pPr>
      <w:r w:rsidRPr="00FF7F8A">
        <w:rPr>
          <w:b/>
          <w:bCs/>
          <w:sz w:val="28"/>
          <w:szCs w:val="28"/>
        </w:rPr>
        <w:t>Представители «Росатома» приняли участие в расширенной коллегии ФМБА России</w:t>
      </w:r>
    </w:p>
    <w:p w14:paraId="71A8B0BE" w14:textId="014FC3FE" w:rsidR="00FF7F8A" w:rsidRPr="00FF7F8A" w:rsidRDefault="00FF7F8A" w:rsidP="00FF7F8A">
      <w:pPr>
        <w:jc w:val="center"/>
        <w:rPr>
          <w:i/>
          <w:iCs/>
        </w:rPr>
      </w:pPr>
      <w:r w:rsidRPr="00FF7F8A">
        <w:rPr>
          <w:i/>
          <w:iCs/>
        </w:rPr>
        <w:t>Ведомства обсудили итоги работы за 2024 год и задачи на предстоящий период</w:t>
      </w:r>
    </w:p>
    <w:p w14:paraId="6F916939" w14:textId="77777777" w:rsidR="00FF7F8A" w:rsidRPr="00FF7F8A" w:rsidRDefault="00FF7F8A" w:rsidP="00FF7F8A"/>
    <w:p w14:paraId="387EA7D1" w14:textId="45E4BD9A" w:rsidR="00FF7F8A" w:rsidRPr="00FF7F8A" w:rsidRDefault="00FF7F8A" w:rsidP="00FF7F8A">
      <w:pPr>
        <w:rPr>
          <w:b/>
          <w:bCs/>
        </w:rPr>
      </w:pPr>
      <w:r w:rsidRPr="00FF7F8A">
        <w:rPr>
          <w:b/>
          <w:bCs/>
        </w:rPr>
        <w:t>Представители «Росатома» приняли участие в расширенной коллегии Федерального медико-биологического агентства России (ФМБА РФ). Коллегия состоялась в преддверии знаменательных дат – 80-летия Победы в Великой Отечественной войне и 80-летия атомной промышленности.</w:t>
      </w:r>
    </w:p>
    <w:p w14:paraId="6DF8DD5B" w14:textId="77777777" w:rsidR="00FF7F8A" w:rsidRPr="00FF7F8A" w:rsidRDefault="00FF7F8A" w:rsidP="00FF7F8A"/>
    <w:p w14:paraId="7F50E37E" w14:textId="77777777" w:rsidR="00FF7F8A" w:rsidRPr="00FF7F8A" w:rsidRDefault="00FF7F8A" w:rsidP="00FF7F8A">
      <w:r w:rsidRPr="00FF7F8A">
        <w:t xml:space="preserve">На встрече были подведены итоги деятельности в 2024 году и обозначены планы на 2025 год. В частности, было отмечено, что ФМБА России и «Росатом» объединяет стратегическое партнерство в области медицины и охраны здоровья жителей атомных городов. Как отметила заместитель генерального директора по персоналу «Росатома» </w:t>
      </w:r>
      <w:r w:rsidRPr="00FF7F8A">
        <w:rPr>
          <w:b/>
          <w:bCs/>
        </w:rPr>
        <w:t>Татьяна Терентьева</w:t>
      </w:r>
      <w:r w:rsidRPr="00FF7F8A">
        <w:t>, «наше сотрудничество – это не просто тесное взаимодействие, а системная трансформация всей системы здравоохранения в городах присутствия “Росатома”».</w:t>
      </w:r>
    </w:p>
    <w:p w14:paraId="5D34474B" w14:textId="77777777" w:rsidR="00FF7F8A" w:rsidRPr="00FF7F8A" w:rsidRDefault="00FF7F8A" w:rsidP="00FF7F8A"/>
    <w:p w14:paraId="399FDF17" w14:textId="77777777" w:rsidR="00FF7F8A" w:rsidRPr="00FF7F8A" w:rsidRDefault="00FF7F8A" w:rsidP="00FF7F8A">
      <w:r w:rsidRPr="00FF7F8A">
        <w:t xml:space="preserve">За последние три года совместными усилиями «Росатома» и ФМБА достигнуты значимые результаты. В городах присутствия госкорпорации были капитально отремонтированы 29 поликлиник (включая 13 детских), созданы девять современных центров промышленной медицины. Поставлено более 900 единиц современного медицинского оборудования. Особое внимание уделено привлечению медицинских специалистов – в 2024 году в атомные города приехало более 1000 врачей. Это позволило увеличить охват диспансеризацией населения в 1,5 раза. Удовлетворенность медицинской помощью повысилась с 36 % до 71 %. </w:t>
      </w:r>
    </w:p>
    <w:p w14:paraId="453E3CD6" w14:textId="77777777" w:rsidR="00FF7F8A" w:rsidRPr="00FF7F8A" w:rsidRDefault="00FF7F8A" w:rsidP="00FF7F8A"/>
    <w:p w14:paraId="7FB0C284" w14:textId="77777777" w:rsidR="00FF7F8A" w:rsidRPr="00FF7F8A" w:rsidRDefault="00FF7F8A" w:rsidP="00FF7F8A">
      <w:r w:rsidRPr="00FF7F8A">
        <w:t xml:space="preserve">Приоритетное направление – медицинское сопровождение Северного морского пути. Как отметила </w:t>
      </w:r>
      <w:r w:rsidRPr="00FF7F8A">
        <w:rPr>
          <w:b/>
          <w:bCs/>
        </w:rPr>
        <w:t>Татьяна Терентьева</w:t>
      </w:r>
      <w:r w:rsidRPr="00FF7F8A">
        <w:t>, развитие СМП требует особого подхода. Совместно с ФМБА создана уникальная система, сочетающая мобильные технологии и специализированную арктическую медицину. Это позволило гарантировать безопасность и сохранение здоровья всем, кто работает на этом стратегическом направлении.</w:t>
      </w:r>
    </w:p>
    <w:p w14:paraId="3B234DEB" w14:textId="77777777" w:rsidR="00FF7F8A" w:rsidRPr="00FF7F8A" w:rsidRDefault="00FF7F8A" w:rsidP="00FF7F8A"/>
    <w:p w14:paraId="547115E6" w14:textId="77777777" w:rsidR="00FF7F8A" w:rsidRPr="00FF7F8A" w:rsidRDefault="00FF7F8A" w:rsidP="00FF7F8A">
      <w:r w:rsidRPr="00FF7F8A">
        <w:t xml:space="preserve">Заседание коллегии стало важным этапом в развитии стратегического партнерства, подтвердив готовность двух ведомств к реализации масштабных проектов в области здравоохранения и медицины катастроф. Так, в рамках национальных проектов «Новые технологии сбережения здоровья», «Семья» и «Продолжительная и активная жизнь» запланировано создание трех новых медицинских объектов – модульных приемных отделений в городах Саров, Озерск и Железногорск. В 2025 году продолжится развитие телемедицинских технологий, системы </w:t>
      </w:r>
      <w:proofErr w:type="spellStart"/>
      <w:r w:rsidRPr="00FF7F8A">
        <w:t>онкопомощи</w:t>
      </w:r>
      <w:proofErr w:type="spellEnd"/>
      <w:r w:rsidRPr="00FF7F8A">
        <w:t xml:space="preserve"> и ряда других направлений. В 2025 году планируется открытие еще 15 современных центров промышленной медицины в городах расположения предприятий «Росатома».</w:t>
      </w:r>
    </w:p>
    <w:p w14:paraId="1161F71E" w14:textId="77777777" w:rsidR="00FF7F8A" w:rsidRPr="00FF7F8A" w:rsidRDefault="00FF7F8A" w:rsidP="00FF7F8A"/>
    <w:p w14:paraId="7651F636" w14:textId="77777777" w:rsidR="00FF7F8A" w:rsidRPr="00FF7F8A" w:rsidRDefault="00FF7F8A" w:rsidP="00FF7F8A">
      <w:r w:rsidRPr="00FF7F8A">
        <w:rPr>
          <w:b/>
          <w:bCs/>
        </w:rPr>
        <w:lastRenderedPageBreak/>
        <w:t>Вероника Скворцова</w:t>
      </w:r>
      <w:r w:rsidRPr="00FF7F8A">
        <w:t>, руководитель ФМБА России, отметила: «Наше агентство полностью готово к выполнению самых сложных задач. В юбилейный год мы особенно осознаем значение партнерства с “Росатомом” – это гарантия технологического суверенитета и заботы о здоровье каждого гражданина».</w:t>
      </w:r>
    </w:p>
    <w:p w14:paraId="415F7E49" w14:textId="77777777" w:rsidR="00FF7F8A" w:rsidRPr="00FF7F8A" w:rsidRDefault="00FF7F8A" w:rsidP="00FF7F8A"/>
    <w:p w14:paraId="077C9C5A" w14:textId="77777777" w:rsidR="00FF7F8A" w:rsidRPr="00FF7F8A" w:rsidRDefault="00FF7F8A" w:rsidP="00FF7F8A">
      <w:r w:rsidRPr="00FF7F8A">
        <w:t xml:space="preserve">В рамках коллеги состоялось вручение госкорпорацией «Росатом» ведомственных наград «За вклад в развитие атомной отрасли» целому ряду работников ФМБА России, внесших вклад в обеспечение здоровья сотрудников атомной отрасли. </w:t>
      </w:r>
    </w:p>
    <w:p w14:paraId="5286D667" w14:textId="77777777" w:rsidR="00FF7F8A" w:rsidRPr="00FF7F8A" w:rsidRDefault="00FF7F8A" w:rsidP="00FF7F8A"/>
    <w:p w14:paraId="19DBFF9E" w14:textId="2ED64FB1" w:rsidR="00FF7F8A" w:rsidRPr="00FF7F8A" w:rsidRDefault="00FF7F8A" w:rsidP="00FF7F8A">
      <w:pPr>
        <w:rPr>
          <w:b/>
          <w:bCs/>
        </w:rPr>
      </w:pPr>
      <w:r w:rsidRPr="00FF7F8A">
        <w:rPr>
          <w:b/>
          <w:bCs/>
        </w:rPr>
        <w:t>С</w:t>
      </w:r>
      <w:r w:rsidRPr="00FF7F8A">
        <w:rPr>
          <w:b/>
          <w:bCs/>
        </w:rPr>
        <w:t>правк</w:t>
      </w:r>
      <w:r w:rsidRPr="00FF7F8A">
        <w:rPr>
          <w:b/>
          <w:bCs/>
        </w:rPr>
        <w:t>а</w:t>
      </w:r>
      <w:r w:rsidRPr="00FF7F8A">
        <w:rPr>
          <w:b/>
          <w:bCs/>
        </w:rPr>
        <w:t>:</w:t>
      </w:r>
    </w:p>
    <w:p w14:paraId="27EA0DD7" w14:textId="77777777" w:rsidR="00FF7F8A" w:rsidRPr="00FF7F8A" w:rsidRDefault="00FF7F8A" w:rsidP="00FF7F8A"/>
    <w:p w14:paraId="5921C8D8" w14:textId="3F906540" w:rsidR="00FF7F8A" w:rsidRPr="00FF7F8A" w:rsidRDefault="00FF7F8A" w:rsidP="00FF7F8A">
      <w:r w:rsidRPr="00FF7F8A">
        <w:t xml:space="preserve">Совместный с ФМБА России проект «Росатома» «Совершенствование качества и доступности медицинской помощи в городах присутствия госкорпорации “Росатом”» реализуется c 2022 года. В его рамках успешно осуществляются мероприятия по модернизация первичного звена здравоохранения и развитию промышленной медицины; сохранению здоровья работников (согласно принятой программе); активно внедряются здоровьесберегающие технологии; привлекаются медицинские кадры (особенно дефицитных специальностей); приобретается необходимое для медицинских организаций оборудование и специализированный автотранспорт. </w:t>
      </w:r>
    </w:p>
    <w:p w14:paraId="0022FB36" w14:textId="77777777" w:rsidR="00FF7F8A" w:rsidRPr="00FF7F8A" w:rsidRDefault="00FF7F8A" w:rsidP="00FF7F8A"/>
    <w:p w14:paraId="590BF9F1" w14:textId="77777777" w:rsidR="00FF7F8A" w:rsidRPr="00FF7F8A" w:rsidRDefault="00FF7F8A" w:rsidP="00FF7F8A">
      <w:r w:rsidRPr="00FF7F8A">
        <w:t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p w14:paraId="5C9B55F7" w14:textId="24C768E2" w:rsidR="007565F4" w:rsidRPr="00FF7F8A" w:rsidRDefault="007565F4" w:rsidP="00FF7F8A"/>
    <w:sectPr w:rsidR="007565F4" w:rsidRPr="00FF7F8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C32E" w14:textId="77777777" w:rsidR="00F07D0F" w:rsidRDefault="00F07D0F">
      <w:r>
        <w:separator/>
      </w:r>
    </w:p>
  </w:endnote>
  <w:endnote w:type="continuationSeparator" w:id="0">
    <w:p w14:paraId="17623713" w14:textId="77777777" w:rsidR="00F07D0F" w:rsidRDefault="00F0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2640" w14:textId="77777777" w:rsidR="00F07D0F" w:rsidRDefault="00F07D0F">
      <w:r>
        <w:separator/>
      </w:r>
    </w:p>
  </w:footnote>
  <w:footnote w:type="continuationSeparator" w:id="0">
    <w:p w14:paraId="1E5FEBD5" w14:textId="77777777" w:rsidR="00F07D0F" w:rsidRDefault="00F0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2025-05-07T15:09:00Z</dcterms:created>
  <dcterms:modified xsi:type="dcterms:W3CDTF">2025-05-07T15:09:00Z</dcterms:modified>
</cp:coreProperties>
</file>