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История АЭС "Аккую" (Турция) </w:t>
      </w:r>
    </w:p>
    <w:p>
      <w:pPr>
        <w:pStyle w:val="Normal1"/>
        <w:widowControl/>
        <w:pBdr/>
        <w:shd w:val="clear" w:fill="auto"/>
        <w:spacing w:lineRule="auto" w:line="276"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widowControl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Style w:val="Style8"/>
          <w:rFonts w:eastAsia="Times New Roman" w:cs="Times New Roman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Самая масштабная атомная</w:t>
      </w:r>
      <w:r>
        <w:rPr>
          <w:rStyle w:val="Style8"/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Style w:val="Style8"/>
          <w:rFonts w:eastAsia="Times New Roman" w:cs="Times New Roman"/>
          <w:b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стройка</w:t>
      </w:r>
    </w:p>
    <w:p>
      <w:pPr>
        <w:pStyle w:val="Normal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rStyle w:val="Style8"/>
          <w:rFonts w:ascii="Times New Roman" w:hAnsi="Times New Roman" w:eastAsia="Times New Roman" w:cs="Times New Roman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/>
      </w:r>
    </w:p>
    <w:p>
      <w:pPr>
        <w:pStyle w:val="Style11"/>
        <w:rPr/>
      </w:pPr>
      <w:r>
        <w:rPr>
          <w:rStyle w:val="Style8"/>
          <w:sz w:val="24"/>
          <w:szCs w:val="24"/>
        </w:rPr>
        <w:t>Проект строительства АЭС «Аккую» в Турции — наиболее масштабный международный проект «Росатома» в сфере атомной энергетики и одна из крупнейших атомных строек мира. Здесь одновременно сооружается четыре блока АЭС, каждый мощностью 1,2 ГВт.</w:t>
      </w:r>
    </w:p>
    <w:p>
      <w:pPr>
        <w:pStyle w:val="Style11"/>
        <w:rPr>
          <w:sz w:val="24"/>
          <w:szCs w:val="24"/>
        </w:rPr>
      </w:pPr>
      <w:r>
        <w:rPr>
          <w:sz w:val="24"/>
          <w:szCs w:val="24"/>
        </w:rPr>
        <w:t>После ввода в эксплуатацию всех четырех блоков АЭС «Аккую» будет вырабатывать около 35 млрд кВт∙ч в год. Этого достаточно, чтобы обеспечивать электроэнергией большой мегаполис, такой как Стамбул. АЭС «Аккую» будет покрывать до 10% потребности Турецкой Республики в электроэнергии.</w:t>
      </w:r>
    </w:p>
    <w:p>
      <w:pPr>
        <w:pStyle w:val="Style11"/>
        <w:numPr>
          <w:ilvl w:val="0"/>
          <w:numId w:val="1"/>
        </w:numPr>
        <w:tabs>
          <w:tab w:val="clear" w:pos="720"/>
          <w:tab w:val="left" w:pos="0" w:leader="none"/>
        </w:tabs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Четыре блока АЭС «Аккую» помогут избежать выбросов углекислого газа, эквивалентных выхлопам почти 10 млн автомобилей в год. </w:t>
      </w:r>
    </w:p>
    <w:p>
      <w:pPr>
        <w:pStyle w:val="Style11"/>
        <w:numPr>
          <w:ilvl w:val="0"/>
          <w:numId w:val="2"/>
        </w:numPr>
        <w:tabs>
          <w:tab w:val="clear" w:pos="720"/>
          <w:tab w:val="left" w:pos="0" w:leader="none"/>
        </w:tabs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На строительстве АЭС «Аккую» работают два из пяти самых мощных в мире тяжеловесных гусеничных кранов Liebherr LR 13000. </w:t>
      </w:r>
    </w:p>
    <w:p>
      <w:pPr>
        <w:pStyle w:val="Style11"/>
        <w:numPr>
          <w:ilvl w:val="0"/>
          <w:numId w:val="3"/>
        </w:numPr>
        <w:tabs>
          <w:tab w:val="clear" w:pos="720"/>
          <w:tab w:val="left" w:pos="0" w:leader="none"/>
        </w:tabs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АЭС «Аккую» — первый проект в мировой атомной отрасли, реализуемый на основе модели BOO (Build — Own — Operate, или «строй — владей — эксплуатируй»). </w:t>
      </w:r>
    </w:p>
    <w:p>
      <w:pPr>
        <w:pStyle w:val="Style11"/>
        <w:rPr>
          <w:sz w:val="24"/>
          <w:szCs w:val="24"/>
        </w:rPr>
      </w:pPr>
      <w:r>
        <w:rPr>
          <w:sz w:val="24"/>
          <w:szCs w:val="24"/>
        </w:rPr>
        <w:t>Площадка атомной станции расположена на средиземноморском побережье на юге Турции, в провинции Мерсин. Ближайший к площадке сооружения АЭС населенный пункт — деревня Буюкеджели района Гюльнар.</w:t>
      </w:r>
    </w:p>
    <w:p>
      <w:pPr>
        <w:pStyle w:val="Normal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Уже сегодня благодаря проекту созданы десятки тысяч новых рабочих мест как в регионе на площадке строительства, так и на предприятиях — партнерах и поставщиках проекта АЭС «Аккую» по всей Турции. </w:t>
      </w:r>
    </w:p>
    <w:p>
      <w:pPr>
        <w:pStyle w:val="Normal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Style1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Сооружение и последующая эксплуатация АЭС в регионе создают условия для развития местных производств в смежных секторах, развития инфраструктуры; способствуют росту платежеспособного населения, тем самым расширяя спрос в потребительском секторе и рынок для местных производителей в самых разных сферах — от производства сельскохозяйственной продукции до сферы обслуживания, гостиничного бизнеса и различных сервисов в регионе. Так работа современной АЭС вносит вклад в экономическое развитие региона и страны в целом.</w:t>
      </w:r>
    </w:p>
    <w:p>
      <w:pPr>
        <w:pStyle w:val="Style1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Style11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Появление такого высокотехнологичного современного предприятия, как АЭС, поднимает престиж науки, стимулирует интерес к высшему образованию в области технических и инженерных дисциплин.</w:t>
      </w:r>
    </w:p>
    <w:p>
      <w:pPr>
        <w:pStyle w:val="Style1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Четыре мощных современных блока АЭС «Аккую» обеспечат Турции бесперебойную низкоуглеродную генерацию электроэнергии.</w:t>
        <w:br/>
        <w:br/>
        <w:t>Учитывая жизненный цикл атомной станции от начала реализации проекта до вывода станции из эксплуатации, впереди сотрудничество примерно на 100 лет, на несколько поколений.</w:t>
        <w:br/>
        <w:br/>
        <w:t>Основные этапы реализации проекта</w:t>
        <w:br/>
        <w:br/>
      </w:r>
      <w:r>
        <w:rPr>
          <w:b/>
          <w:bCs/>
          <w:i w:val="false"/>
          <w:iCs w:val="false"/>
          <w:sz w:val="24"/>
          <w:szCs w:val="24"/>
        </w:rPr>
        <w:t xml:space="preserve">15 июня 2017 года </w:t>
      </w:r>
      <w:r>
        <w:rPr>
          <w:i w:val="false"/>
          <w:iCs w:val="false"/>
          <w:sz w:val="24"/>
          <w:szCs w:val="24"/>
        </w:rPr>
        <w:t>Управление по регулированию энергетического рынка Турецкой Республики выдало лицензию на генерацию электроэнергии сроком на 49 лет.</w:t>
        <w:br/>
        <w:br/>
      </w:r>
      <w:r>
        <w:rPr>
          <w:b/>
          <w:bCs/>
          <w:i w:val="false"/>
          <w:iCs w:val="false"/>
          <w:sz w:val="24"/>
          <w:szCs w:val="24"/>
        </w:rPr>
        <w:t xml:space="preserve">28 марта 2018 года </w:t>
      </w:r>
      <w:r>
        <w:rPr>
          <w:i w:val="false"/>
          <w:iCs w:val="false"/>
          <w:sz w:val="24"/>
          <w:szCs w:val="24"/>
        </w:rPr>
        <w:t>Министерство экономики Турции присвоило АО АККУЮ НУКЛЕАР статус стратегического инвестора.</w:t>
        <w:br/>
        <w:br/>
      </w:r>
      <w:r>
        <w:rPr>
          <w:b/>
          <w:bCs/>
          <w:i w:val="false"/>
          <w:iCs w:val="false"/>
          <w:sz w:val="24"/>
          <w:szCs w:val="24"/>
        </w:rPr>
        <w:t>2 апреля 2018 года</w:t>
      </w:r>
      <w:r>
        <w:rPr>
          <w:i w:val="false"/>
          <w:iCs w:val="false"/>
          <w:sz w:val="24"/>
          <w:szCs w:val="24"/>
        </w:rPr>
        <w:t xml:space="preserve"> Комиссия по атомной энергетике в структуре ТАЕК выдала Лицензию на строительство Блока № 1 АЭС «Аккую».</w:t>
        <w:br/>
        <w:br/>
      </w:r>
      <w:r>
        <w:rPr>
          <w:b/>
          <w:bCs/>
          <w:i w:val="false"/>
          <w:iCs w:val="false"/>
          <w:sz w:val="24"/>
          <w:szCs w:val="24"/>
        </w:rPr>
        <w:t>3 апреля 2018 года</w:t>
      </w:r>
      <w:r>
        <w:rPr>
          <w:i w:val="false"/>
          <w:iCs w:val="false"/>
          <w:sz w:val="24"/>
          <w:szCs w:val="24"/>
        </w:rPr>
        <w:t xml:space="preserve"> состоялась торжественная церемония заливки первого бетона с участием по видеосвязи Президентов Турции и России, положившая начало полномасштабным строительным работам по сооружению АЭС «Аккую».</w:t>
        <w:br/>
        <w:br/>
      </w:r>
      <w:r>
        <w:rPr>
          <w:b/>
          <w:bCs/>
          <w:i w:val="false"/>
          <w:iCs w:val="false"/>
          <w:sz w:val="24"/>
          <w:szCs w:val="24"/>
        </w:rPr>
        <w:t>9 мая 2019 года</w:t>
      </w:r>
      <w:r>
        <w:rPr>
          <w:i w:val="false"/>
          <w:iCs w:val="false"/>
          <w:sz w:val="24"/>
          <w:szCs w:val="24"/>
        </w:rPr>
        <w:t xml:space="preserve"> завершены работы по сооружению морского грузового терминала «Восточный» для приемки оборудования, включая крупногабаритное. Получено разрешение на эксплуатацию терминала «Восточный» от Министерства транспорта и инфраструктуры Турции.</w:t>
        <w:br/>
        <w:br/>
      </w:r>
      <w:r>
        <w:rPr>
          <w:b/>
          <w:bCs/>
          <w:i w:val="false"/>
          <w:iCs w:val="false"/>
          <w:sz w:val="24"/>
          <w:szCs w:val="24"/>
        </w:rPr>
        <w:t>22 июля 2019 года</w:t>
      </w:r>
      <w:r>
        <w:rPr>
          <w:i w:val="false"/>
          <w:iCs w:val="false"/>
          <w:sz w:val="24"/>
          <w:szCs w:val="24"/>
        </w:rPr>
        <w:t xml:space="preserve"> подписан договор на проектирование, поставку оборудования и строительство объектов АЭС «Аккую» (EPC-контракт), Заказчиком по которому выступает АО АККУЮ НУКЛЕАР, а подрядчиком –-– совместное предприятие российского АО «КОНЦЕРН ТИТАН-2» и турецкой строительной компании IC İçtaş İnşaat Sanayi ve Ticaret A.Ş. – СП ТИТАН2 ИДЖ ИЧТАШ ИНШААТ.</w:t>
        <w:br/>
        <w:br/>
      </w:r>
      <w:r>
        <w:rPr>
          <w:b/>
          <w:bCs/>
          <w:i w:val="false"/>
          <w:iCs w:val="false"/>
          <w:sz w:val="24"/>
          <w:szCs w:val="24"/>
        </w:rPr>
        <w:t>26 августа 2019 года</w:t>
      </w:r>
      <w:r>
        <w:rPr>
          <w:i w:val="false"/>
          <w:iCs w:val="false"/>
          <w:sz w:val="24"/>
          <w:szCs w:val="24"/>
        </w:rPr>
        <w:t xml:space="preserve"> решением Совета Агентства по ядерному регулированию Турецкой Республики (NDK) выдана Лицензия на строительство энергоблока №2 АЭС «Аккую». Лицензия дала возможность перейти к полномасштабным строительным работам на всех сооружениях энергоблока.</w:t>
        <w:br/>
        <w:br/>
      </w:r>
      <w:r>
        <w:rPr>
          <w:b/>
          <w:bCs/>
          <w:i w:val="false"/>
          <w:iCs w:val="false"/>
          <w:sz w:val="24"/>
          <w:szCs w:val="24"/>
        </w:rPr>
        <w:t xml:space="preserve">2 декабря 2019 </w:t>
      </w:r>
      <w:r>
        <w:rPr>
          <w:b/>
          <w:bCs/>
          <w:i w:val="false"/>
          <w:iCs w:val="false"/>
          <w:sz w:val="24"/>
          <w:szCs w:val="24"/>
          <w:lang w:val="ru-RU"/>
        </w:rPr>
        <w:t>года</w:t>
      </w:r>
      <w:r>
        <w:rPr>
          <w:i w:val="false"/>
          <w:iCs w:val="false"/>
          <w:sz w:val="24"/>
          <w:szCs w:val="24"/>
          <w:lang w:val="ru-RU"/>
        </w:rPr>
        <w:t xml:space="preserve"> </w:t>
      </w:r>
      <w:r>
        <w:rPr>
          <w:i w:val="false"/>
          <w:iCs w:val="false"/>
          <w:sz w:val="24"/>
          <w:szCs w:val="24"/>
        </w:rPr>
        <w:t>между АО АККУЮ НУКЛЕАР и Акционерным обществом по передаче электроэнергии Турции (ТЕИАШ) подписано Соглашение о подключении АЭС «Аккую» к энергосистеме Турецкой Республики. Соглашение позволяет АО АККУЮ НУКЛЕАР и ТЕИАШ вести полномасштабную работу по созданию схемы выдачи мощности АЭС «Аккую», включающей в себя шесть высоковольтных линий электропередачи для подключения АЭС «Аккую» к системе электроснабжения Турции.</w:t>
        <w:br/>
        <w:br/>
      </w:r>
      <w:r>
        <w:rPr>
          <w:b/>
          <w:bCs/>
          <w:i w:val="false"/>
          <w:iCs w:val="false"/>
          <w:sz w:val="24"/>
          <w:szCs w:val="24"/>
        </w:rPr>
        <w:t>8 апреля 2020 года</w:t>
      </w:r>
      <w:r>
        <w:rPr>
          <w:i w:val="false"/>
          <w:iCs w:val="false"/>
          <w:sz w:val="24"/>
          <w:szCs w:val="24"/>
        </w:rPr>
        <w:t xml:space="preserve"> дан официальный старт строительству энергоблока №2 АЭС «Аккую» — состоялась заливка первого бетона фундаментной плиты реакторного отделения.</w:t>
        <w:br/>
        <w:br/>
      </w:r>
      <w:r>
        <w:rPr>
          <w:b/>
          <w:bCs/>
          <w:i w:val="false"/>
          <w:iCs w:val="false"/>
          <w:sz w:val="24"/>
          <w:szCs w:val="24"/>
        </w:rPr>
        <w:t>13 ноября 2020 года</w:t>
      </w:r>
      <w:r>
        <w:rPr>
          <w:i w:val="false"/>
          <w:iCs w:val="false"/>
          <w:sz w:val="24"/>
          <w:szCs w:val="24"/>
        </w:rPr>
        <w:t xml:space="preserve"> Совет Агентства по ядерному регулированию Турецкой Республики (NDK) согласовал решение о выдаче в пользу АО АККУЮ НУКЛЕАР лицензии на строительство энергоблока №3 АЭС «Аккую».</w:t>
        <w:br/>
        <w:br/>
      </w:r>
      <w:r>
        <w:rPr>
          <w:b/>
          <w:bCs/>
          <w:i w:val="false"/>
          <w:iCs w:val="false"/>
          <w:sz w:val="24"/>
          <w:szCs w:val="24"/>
        </w:rPr>
        <w:t>10 марта 2021 года</w:t>
      </w:r>
      <w:r>
        <w:rPr>
          <w:i w:val="false"/>
          <w:iCs w:val="false"/>
          <w:sz w:val="24"/>
          <w:szCs w:val="24"/>
        </w:rPr>
        <w:t xml:space="preserve"> началось сооружение Блока № 3 АЭС «Аккую».</w:t>
        <w:br/>
        <w:br/>
      </w:r>
      <w:r>
        <w:rPr>
          <w:b/>
          <w:bCs/>
          <w:i w:val="false"/>
          <w:iCs w:val="false"/>
          <w:sz w:val="24"/>
          <w:szCs w:val="24"/>
        </w:rPr>
        <w:t xml:space="preserve">28 октября 2021 года </w:t>
      </w:r>
      <w:r>
        <w:rPr>
          <w:i w:val="false"/>
          <w:iCs w:val="false"/>
          <w:sz w:val="24"/>
          <w:szCs w:val="24"/>
        </w:rPr>
        <w:t>Советом Агентства по ядерному регулированию Турецкой Республики (NDK) согласовано решение о выдаче лицензии на строительство энергоблока №4 АЭС «Аккую».</w:t>
        <w:br/>
        <w:br/>
      </w:r>
      <w:r>
        <w:rPr>
          <w:b/>
          <w:bCs/>
          <w:i w:val="false"/>
          <w:iCs w:val="false"/>
          <w:sz w:val="24"/>
          <w:szCs w:val="24"/>
        </w:rPr>
        <w:t>21 июля 2022 года</w:t>
      </w:r>
      <w:r>
        <w:rPr>
          <w:i w:val="false"/>
          <w:iCs w:val="false"/>
          <w:sz w:val="24"/>
          <w:szCs w:val="24"/>
        </w:rPr>
        <w:t xml:space="preserve"> состоялась торжественная церемония, посвященная началу строительства Блока № 4. Проект АЭС «Аккую» вступил в пиковую фазу строительства.</w:t>
        <w:br/>
        <w:br/>
      </w:r>
      <w:r>
        <w:rPr>
          <w:b/>
          <w:bCs/>
          <w:i w:val="false"/>
          <w:iCs w:val="false"/>
          <w:sz w:val="24"/>
          <w:szCs w:val="24"/>
        </w:rPr>
        <w:t>27 декабря 2022 года</w:t>
      </w:r>
      <w:r>
        <w:rPr>
          <w:i w:val="false"/>
          <w:iCs w:val="false"/>
          <w:sz w:val="24"/>
          <w:szCs w:val="24"/>
        </w:rPr>
        <w:t xml:space="preserve"> на Блоке №1 АЭС «Аккую» начат пролив технологических систем на открытый реактор.</w:t>
        <w:br/>
        <w:br/>
      </w:r>
      <w:r>
        <w:rPr>
          <w:b/>
          <w:bCs/>
          <w:i w:val="false"/>
          <w:iCs w:val="false"/>
          <w:sz w:val="24"/>
          <w:szCs w:val="24"/>
        </w:rPr>
        <w:t>2 января 2023 года</w:t>
      </w:r>
      <w:r>
        <w:rPr>
          <w:i w:val="false"/>
          <w:iCs w:val="false"/>
          <w:sz w:val="24"/>
          <w:szCs w:val="24"/>
        </w:rPr>
        <w:t xml:space="preserve"> на Блоке № 1 АЭС «Аккую» завершён монтаж внутренней защитной оболочки.</w:t>
      </w:r>
    </w:p>
    <w:p>
      <w:pPr>
        <w:pStyle w:val="Style1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Style1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b/>
          <w:bCs/>
          <w:i w:val="false"/>
          <w:i w:val="false"/>
          <w:iCs w:val="false"/>
          <w:sz w:val="24"/>
          <w:szCs w:val="24"/>
          <w:lang w:val="ru-RU"/>
        </w:rPr>
      </w:pPr>
      <w:r>
        <w:rPr>
          <w:b/>
          <w:bCs/>
          <w:i w:val="false"/>
          <w:iCs w:val="false"/>
          <w:sz w:val="24"/>
          <w:szCs w:val="24"/>
          <w:lang w:val="ru-RU"/>
        </w:rPr>
        <w:t>СПРАВКА</w:t>
      </w:r>
    </w:p>
    <w:p>
      <w:pPr>
        <w:pStyle w:val="Style1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i w:val="false"/>
          <w:i w:val="false"/>
          <w:iCs w:val="false"/>
          <w:sz w:val="24"/>
          <w:szCs w:val="24"/>
          <w:lang w:val="ru-RU"/>
        </w:rPr>
      </w:pPr>
      <w:r>
        <w:rPr>
          <w:i w:val="false"/>
          <w:iCs w:val="false"/>
          <w:sz w:val="24"/>
          <w:szCs w:val="24"/>
          <w:lang w:val="ru-RU"/>
        </w:rPr>
      </w:r>
    </w:p>
    <w:p>
      <w:pPr>
        <w:pStyle w:val="Style1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i w:val="false"/>
          <w:i w:val="false"/>
          <w:iCs w:val="false"/>
          <w:sz w:val="24"/>
          <w:szCs w:val="24"/>
          <w:lang w:val="ru-RU"/>
        </w:rPr>
      </w:pPr>
      <w:r>
        <w:rPr>
          <w:i w:val="false"/>
          <w:iCs w:val="false"/>
          <w:sz w:val="24"/>
          <w:szCs w:val="24"/>
          <w:lang w:val="ru-RU"/>
        </w:rPr>
        <w:t>Модель Build — Own — Operate предполагает, что вендор (владелец реакторной технологии) принимает на себя ответственность за реализацию всех этапов проекта: разрабатывает проект, организует финансирование и обеспечивает управление реализацией, строит и впоследствии эксплуатирует станцию, обеспечивая выработку электроэнергии и сбыт ее на местном энергорынке, а также вывод станции из эксплуатации.</w:t>
        <w:br/>
        <w:br/>
        <w:t>Проект сооружения АЭС «Аккую» финансируется на 100% российской стороной. Росатом имеет право продать долю до 49% в проекте другим инвесторам. Это может быть как один инвестор на всю долю 49% в проекте, так и на меньшую долю, или несколько компаний.</w:t>
        <w:br/>
        <w:br/>
        <w:t>Проект реализует АО «Русатом Энерго Интернешнл» (РЭИН).</w:t>
        <w:br/>
        <w:br/>
        <w:t>Весной 2021 года сооружаемая под управлением АО «РЭИН» АЭС «Аккую» стала первым в истории объектом атомной энергетики, непосредственно получившим устойчивое кредитование на цели реализации проекта.</w:t>
      </w:r>
    </w:p>
    <w:p>
      <w:pPr>
        <w:pStyle w:val="Style11"/>
        <w:rPr/>
      </w:pPr>
      <w:r>
        <w:rPr>
          <w:sz w:val="24"/>
          <w:szCs w:val="24"/>
        </w:rPr>
        <w:t xml:space="preserve">О крупных проектах «Росатома» по строительству АЭС вы можете узнать на сайте </w:t>
      </w:r>
      <w:hyperlink r:id="rId2">
        <w:r>
          <w:rPr>
            <w:rStyle w:val="-"/>
            <w:sz w:val="24"/>
            <w:szCs w:val="24"/>
          </w:rPr>
          <w:t>«Атомстройэкспорта».</w:t>
        </w:r>
      </w:hyperlink>
    </w:p>
    <w:p>
      <w:pPr>
        <w:pStyle w:val="Style11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i w:val="false"/>
          <w:i w:val="false"/>
          <w:iCs w:val="false"/>
          <w:sz w:val="24"/>
          <w:szCs w:val="24"/>
          <w:lang w:val="ru-RU"/>
        </w:rPr>
      </w:pPr>
      <w:r>
        <w:rPr>
          <w:i w:val="false"/>
          <w:iCs w:val="false"/>
          <w:sz w:val="24"/>
          <w:szCs w:val="24"/>
          <w:lang w:val="ru-RU"/>
        </w:rPr>
      </w:r>
    </w:p>
    <w:sectPr>
      <w:type w:val="nextPage"/>
      <w:pgSz w:w="11906" w:h="16838"/>
      <w:pgMar w:left="1701" w:right="850" w:gutter="0" w:header="0" w:top="568" w:footer="0" w:bottom="28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en-US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Strong"/>
    <w:qFormat/>
    <w:rPr>
      <w:b/>
      <w:bCs/>
    </w:rPr>
  </w:style>
  <w:style w:type="character" w:styleId="Style9">
    <w:name w:val="Маркеры"/>
    <w:qFormat/>
    <w:rPr>
      <w:rFonts w:ascii="OpenSymbol" w:hAnsi="OpenSymbol" w:eastAsia="OpenSymbol" w:cs="OpenSymbol"/>
    </w:rPr>
  </w:style>
  <w:style w:type="character" w:styleId="-">
    <w:name w:val="Hyperlink"/>
    <w:rPr>
      <w:color w:val="000080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Calibri" w:hAnsi="Calibri"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en-US" w:eastAsia="zh-CN" w:bidi="hi-IN"/>
    </w:rPr>
  </w:style>
  <w:style w:type="paragraph" w:styleId="Style15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6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e-ec.ru/about/projects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lituImPNxJyFPzwow6QRkZu1JQ==">CgMxLjA4AGojChRzdWdnZXN0Lm1xbGFrZG40ejJkdRILU3RyYW5nZSBDYXRqIwoUc3VnZ2VzdC5lcm5jbXpoY3c4NGcSC1N0cmFuZ2UgQ2F0ciExNVhHRGN6c3lhYl9uMFprcE1wRnBLV1JNVnZNQ090eUU=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831</Words>
  <Characters>5408</Characters>
  <CharactersWithSpaces>6259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2024-01-26T15:47:16Z</dcterms:modified>
  <cp:revision>1</cp:revision>
  <dc:subject/>
  <dc:title/>
</cp:coreProperties>
</file>