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77732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56DB527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0EBD4C1" w14:textId="4A466155" w:rsidR="00076CDA" w:rsidRPr="00076CDA" w:rsidRDefault="00076CDA" w:rsidP="00076CDA">
      <w:pPr>
        <w:jc w:val="center"/>
        <w:rPr>
          <w:b/>
          <w:bCs/>
          <w:sz w:val="28"/>
          <w:szCs w:val="28"/>
        </w:rPr>
      </w:pPr>
      <w:r w:rsidRPr="00076CDA">
        <w:rPr>
          <w:b/>
          <w:bCs/>
          <w:sz w:val="28"/>
          <w:szCs w:val="28"/>
        </w:rPr>
        <w:t xml:space="preserve">Балаковскую атомную станцию при поддержке Московского центра ВАО АЭС посетили специалисты АЭС «Тяньвань» (Китай) </w:t>
      </w:r>
    </w:p>
    <w:p w14:paraId="2841A141" w14:textId="0910D72B" w:rsidR="00076CDA" w:rsidRPr="00076CDA" w:rsidRDefault="00076CDA" w:rsidP="00076CDA">
      <w:pPr>
        <w:jc w:val="center"/>
        <w:rPr>
          <w:i/>
          <w:iCs/>
        </w:rPr>
      </w:pPr>
      <w:r w:rsidRPr="00076CDA">
        <w:rPr>
          <w:i/>
          <w:iCs/>
        </w:rPr>
        <w:t>Международный визит прошёл по</w:t>
      </w:r>
      <w:r w:rsidRPr="00076CDA">
        <w:rPr>
          <w:i/>
          <w:iCs/>
        </w:rPr>
        <w:t>д</w:t>
      </w:r>
      <w:r w:rsidRPr="00076CDA">
        <w:rPr>
          <w:i/>
          <w:iCs/>
        </w:rPr>
        <w:t xml:space="preserve"> эгидой ВАО АЭС и был посвящён обмену опытом в сфере ядерной безопасности</w:t>
      </w:r>
    </w:p>
    <w:p w14:paraId="78D3FDF8" w14:textId="77777777" w:rsidR="00076CDA" w:rsidRPr="00076CDA" w:rsidRDefault="00076CDA" w:rsidP="00076CDA"/>
    <w:p w14:paraId="77C31E9B" w14:textId="77777777" w:rsidR="00076CDA" w:rsidRPr="00076CDA" w:rsidRDefault="00076CDA" w:rsidP="00076CDA">
      <w:pPr>
        <w:rPr>
          <w:b/>
          <w:bCs/>
        </w:rPr>
      </w:pPr>
      <w:r w:rsidRPr="00076CDA">
        <w:rPr>
          <w:b/>
          <w:bCs/>
        </w:rPr>
        <w:t>Балаковскую атомную станцию (Электроэнергетический дивизион госкорпорации «Росатом») при поддержке Московского центра Всемирной ассоциации организаций, эксплуатирующих атомные электростанции (ВАО АЭС), посетили специалисты китайской АЭС «Тяньвань». Международный визит – бенчмаркинг – был посвящён обмену опытом и передовыми практиками в сфере ядерной безопасности.</w:t>
      </w:r>
    </w:p>
    <w:p w14:paraId="137A28E8" w14:textId="77777777" w:rsidR="00076CDA" w:rsidRPr="00076CDA" w:rsidRDefault="00076CDA" w:rsidP="00076CDA"/>
    <w:p w14:paraId="508004DA" w14:textId="77777777" w:rsidR="00076CDA" w:rsidRPr="00076CDA" w:rsidRDefault="00076CDA" w:rsidP="00076CDA">
      <w:r w:rsidRPr="00076CDA">
        <w:t xml:space="preserve">В состав китайской делегации вошли 9 человек: топ-менеджеры во главе с заместителем директора АЭС Тяньвань-1 Янь </w:t>
      </w:r>
      <w:proofErr w:type="spellStart"/>
      <w:r w:rsidRPr="00076CDA">
        <w:t>Вэйфэном</w:t>
      </w:r>
      <w:proofErr w:type="spellEnd"/>
      <w:r w:rsidRPr="00076CDA">
        <w:t xml:space="preserve">, а также представитель Московского центра ВАО АЭС на атомной станции «Тяньвань» Чжао </w:t>
      </w:r>
      <w:proofErr w:type="spellStart"/>
      <w:r w:rsidRPr="00076CDA">
        <w:t>Вентао</w:t>
      </w:r>
      <w:proofErr w:type="spellEnd"/>
      <w:r w:rsidRPr="00076CDA">
        <w:t>.</w:t>
      </w:r>
    </w:p>
    <w:p w14:paraId="5A46FE5A" w14:textId="77777777" w:rsidR="00076CDA" w:rsidRPr="00076CDA" w:rsidRDefault="00076CDA" w:rsidP="00076CDA"/>
    <w:p w14:paraId="7098B6C2" w14:textId="77777777" w:rsidR="00076CDA" w:rsidRPr="00076CDA" w:rsidRDefault="00076CDA" w:rsidP="00076CDA">
      <w:r w:rsidRPr="00076CDA">
        <w:t xml:space="preserve">Гости из Китая встретились с руководством Балаковской атомной станции, побывали в машзале и на блочном щите управления энергоблока № 1. </w:t>
      </w:r>
    </w:p>
    <w:p w14:paraId="2DA8182E" w14:textId="77777777" w:rsidR="00076CDA" w:rsidRPr="00076CDA" w:rsidRDefault="00076CDA" w:rsidP="00076CDA"/>
    <w:p w14:paraId="24B45F2D" w14:textId="77777777" w:rsidR="00076CDA" w:rsidRPr="00076CDA" w:rsidRDefault="00076CDA" w:rsidP="00076CDA">
      <w:r w:rsidRPr="00076CDA">
        <w:t xml:space="preserve">«АЭС "Тяньвань" достигла высоких результатов как в области ядерной безопасности, так и производственной деятельности. Мы рады обменяться лучшими практиками. Уверен, такое взаимодействие будет полезно обеим сторонам», – подчеркнул директор Балаковской АЭС </w:t>
      </w:r>
      <w:r w:rsidRPr="00076CDA">
        <w:rPr>
          <w:b/>
          <w:bCs/>
        </w:rPr>
        <w:t>Юрий Максимов</w:t>
      </w:r>
      <w:r w:rsidRPr="00076CDA">
        <w:t>, приветствуя коллег из Китая.</w:t>
      </w:r>
    </w:p>
    <w:p w14:paraId="36B3F93F" w14:textId="77777777" w:rsidR="00076CDA" w:rsidRPr="00076CDA" w:rsidRDefault="00076CDA" w:rsidP="00076CDA"/>
    <w:p w14:paraId="316DACB2" w14:textId="77777777" w:rsidR="00076CDA" w:rsidRPr="00076CDA" w:rsidRDefault="00076CDA" w:rsidP="00076CDA">
      <w:r w:rsidRPr="00076CDA">
        <w:t>В ходе двухдневной встречи стороны обсудили широкий круг вопросов, касающихся деятельности АЭС. Специалисты Балаковской атомной станции познакомили китайских коллег с интегрированной системой управления АЭС, системой мониторинга показателей безопасности. Поделились опытом предотвращения ошибок персонала, практиками в сфере культуры безопасности и наработками в области управления ядерной безопасности, повышения качества эксплуатации АЭС и продления срока эксплуатации энергоблоков. В частности, китайских специалистов заинтересовала операция по отжигу металла корпуса реактора типа ВВЭР-1000, которая была успешно выполнена в 2018 году на первом энергоблоке Балаковской АЭС.</w:t>
      </w:r>
    </w:p>
    <w:p w14:paraId="5786F517" w14:textId="77777777" w:rsidR="00076CDA" w:rsidRPr="00076CDA" w:rsidRDefault="00076CDA" w:rsidP="00076CDA"/>
    <w:p w14:paraId="6F7557AF" w14:textId="77777777" w:rsidR="00076CDA" w:rsidRPr="00076CDA" w:rsidRDefault="00076CDA" w:rsidP="00076CDA">
      <w:r w:rsidRPr="00076CDA">
        <w:t>Эксперты АЭС «Тяньвань» в свою очередь познакомили специалистов Балаковской АЭС со своими производственными достижениями, результатами действующей у них системы управления ядерной безопасностью и перспективами ее дальнейшего развития. Представили практики, которые показали высокую эффективность в период эксплуатации АЭС на мощности и во время проведения плановых ремонтов. Стороны также уделили внимание экологической повестке, обменялись информацией о системах расчетов углеродного следа атомной генерации.</w:t>
      </w:r>
    </w:p>
    <w:p w14:paraId="03B1B6BC" w14:textId="77777777" w:rsidR="00076CDA" w:rsidRPr="00076CDA" w:rsidRDefault="00076CDA" w:rsidP="00076CDA"/>
    <w:p w14:paraId="53BBFBF9" w14:textId="77777777" w:rsidR="00076CDA" w:rsidRPr="00076CDA" w:rsidRDefault="00076CDA" w:rsidP="00076CDA">
      <w:r w:rsidRPr="00076CDA">
        <w:lastRenderedPageBreak/>
        <w:t xml:space="preserve">«Заинтересовали проекты по внедрению и модернизации оборудования, как первого, так и второго контуров, которые направлены на повышение эффективности и устойчивости работы энергоблоков. А также перспективные проекты с применением искусственного интеллекта, которые коллеги планируют внедрить. В ближайшее время мы выполним в подразделениях углубленный анализ предложений и мероприятий, которые реализуются на АЭС "Тяньвань". Сформируем свои предложения, направим их в "Росэнергоатом" и через ВАО АЭС запросим интересующие нас материалы», – отметил заместитель главного инженера по безопасности и надежности Балаковской АЭС </w:t>
      </w:r>
      <w:r w:rsidRPr="00076CDA">
        <w:rPr>
          <w:b/>
          <w:bCs/>
        </w:rPr>
        <w:t>Юрий Рыжков</w:t>
      </w:r>
      <w:r w:rsidRPr="00076CDA">
        <w:t>.</w:t>
      </w:r>
    </w:p>
    <w:p w14:paraId="6DBE69B4" w14:textId="77777777" w:rsidR="00076CDA" w:rsidRPr="00076CDA" w:rsidRDefault="00076CDA" w:rsidP="00076CDA"/>
    <w:p w14:paraId="3CEA0DF6" w14:textId="77777777" w:rsidR="00076CDA" w:rsidRPr="00076CDA" w:rsidRDefault="00076CDA" w:rsidP="00076CDA">
      <w:r w:rsidRPr="00076CDA">
        <w:t xml:space="preserve">«24 года назад в течение двух месяцев я проходил стажировку на Балаковской АЭС. Знаю, что у атомной станции высокая оценка по результатам производственной деятельности, она 21-й раз получила звание "Лучшая АЭС России", поэтому мы приехали на Балаковскую АЭС для </w:t>
      </w:r>
      <w:proofErr w:type="spellStart"/>
      <w:r w:rsidRPr="00076CDA">
        <w:t>бэнчмаркинга</w:t>
      </w:r>
      <w:proofErr w:type="spellEnd"/>
      <w:r w:rsidRPr="00076CDA">
        <w:t xml:space="preserve">. На нашей атомной станции эксплуатируются 4 энергоблока типа ВВЭР-1000, два энергоблока типа ВВЭР-1200 находятся в стадии строительства. И для нас очень важен опыт российских коллег. В рамках визита мы общались со специалистами из разных подразделений Балаковской АЭС и приобрели новый опыт. Встреча завершилась с хорошими результатами», – подытожил заместитель директора АЭС «Тяньвань-1» </w:t>
      </w:r>
      <w:r w:rsidRPr="00076CDA">
        <w:rPr>
          <w:b/>
          <w:bCs/>
        </w:rPr>
        <w:t xml:space="preserve">Янь </w:t>
      </w:r>
      <w:proofErr w:type="spellStart"/>
      <w:r w:rsidRPr="00076CDA">
        <w:rPr>
          <w:b/>
          <w:bCs/>
        </w:rPr>
        <w:t>Вэйфэн</w:t>
      </w:r>
      <w:proofErr w:type="spellEnd"/>
      <w:r w:rsidRPr="00076CDA">
        <w:t>.</w:t>
      </w:r>
    </w:p>
    <w:p w14:paraId="7A265BAC" w14:textId="77777777" w:rsidR="00076CDA" w:rsidRPr="00076CDA" w:rsidRDefault="00076CDA" w:rsidP="00076CDA"/>
    <w:p w14:paraId="2C97D65D" w14:textId="77777777" w:rsidR="00076CDA" w:rsidRPr="00076CDA" w:rsidRDefault="00076CDA" w:rsidP="00076CDA">
      <w:r w:rsidRPr="00076CDA">
        <w:t>Участники встречи также отметили, что подходы к работе и отношение к безопасности у российских и китайских специалистов схожие, однако им есть что перенять друг у друга для дальнейшего развития и укрепления безопасности.</w:t>
      </w:r>
    </w:p>
    <w:p w14:paraId="58077172" w14:textId="77777777" w:rsidR="00076CDA" w:rsidRPr="00076CDA" w:rsidRDefault="00076CDA" w:rsidP="00076CDA"/>
    <w:p w14:paraId="3097FD14" w14:textId="77777777" w:rsidR="00076CDA" w:rsidRPr="00076CDA" w:rsidRDefault="00076CDA" w:rsidP="00076CDA">
      <w:r w:rsidRPr="00076CDA">
        <w:rPr>
          <w:b/>
          <w:bCs/>
        </w:rPr>
        <w:t>Справка</w:t>
      </w:r>
      <w:r w:rsidRPr="00076CDA">
        <w:t xml:space="preserve">: </w:t>
      </w:r>
    </w:p>
    <w:p w14:paraId="51D4B9DD" w14:textId="77777777" w:rsidR="00076CDA" w:rsidRPr="00076CDA" w:rsidRDefault="00076CDA" w:rsidP="00076CDA"/>
    <w:p w14:paraId="68EB25B4" w14:textId="77777777" w:rsidR="00076CDA" w:rsidRPr="00076CDA" w:rsidRDefault="00076CDA" w:rsidP="00076CDA">
      <w:r w:rsidRPr="00076CDA">
        <w:rPr>
          <w:b/>
          <w:bCs/>
        </w:rPr>
        <w:t>АЭС «Тяньвань»</w:t>
      </w:r>
      <w:r w:rsidRPr="00076CDA">
        <w:t xml:space="preserve"> – самый крупный проект экономического сотрудничества между Россией и Китаем.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– предприятиями корпорации </w:t>
      </w:r>
      <w:r w:rsidRPr="00076CDA">
        <w:rPr>
          <w:lang w:val="en-GB"/>
        </w:rPr>
        <w:t>CNNC</w:t>
      </w:r>
      <w:r w:rsidRPr="00076CDA">
        <w:t>. АЭС является крупнейшим в мире атомно-энергетическим комплексом с суммарной установленной мощностью 9,138 ГВт в действующих и строящихся установках. В настоящее время энергоблоки № 1, № 2, № 3, № 4, № 5 и № 6 станции находятся в эксплуатации, а энергоблоки № 7 и № 8 находятся в стадии строительства. После завершения строительства всех блоков, годовая выработка электроэнергии превысит 70 млрд киловатт-часов.</w:t>
      </w:r>
    </w:p>
    <w:p w14:paraId="2012631A" w14:textId="77777777" w:rsidR="00076CDA" w:rsidRPr="00076CDA" w:rsidRDefault="00076CDA" w:rsidP="00076CDA"/>
    <w:p w14:paraId="7C70A7D2" w14:textId="77777777" w:rsidR="00076CDA" w:rsidRPr="00076CDA" w:rsidRDefault="00076CDA" w:rsidP="00076CDA">
      <w:r w:rsidRPr="00076CDA">
        <w:rPr>
          <w:b/>
          <w:bCs/>
        </w:rPr>
        <w:t>Балаковская АЭС (филиал АО «Концерн Росэнергоатом» в г. Балаково Саратовской области)</w:t>
      </w:r>
      <w:r w:rsidRPr="00076CDA">
        <w:t xml:space="preserve"> относится к числу крупнейших и современных предприятий энергетики России. Расположена на левом берегу Саратовского водохранилища, она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году, второй – в 1987 году, третий – в 1988 году и четвертый – в 1993 году. Электроэнергией Балаковской АЭС, которая обеспечивает четверть производства электроэнергии в Приволжском федеральном округе, надежно обеспечиваются потребители Поволжья, Центра, Урала и Сибири.</w:t>
      </w:r>
    </w:p>
    <w:p w14:paraId="08E31928" w14:textId="77777777" w:rsidR="00076CDA" w:rsidRPr="00076CDA" w:rsidRDefault="00076CDA" w:rsidP="00076CDA"/>
    <w:p w14:paraId="0B48BC5F" w14:textId="76CFBC51" w:rsidR="00076CDA" w:rsidRPr="00076CDA" w:rsidRDefault="00076CDA" w:rsidP="00076CDA">
      <w:r w:rsidRPr="00076CDA"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</w:t>
      </w:r>
      <w:r w:rsidRPr="00076CDA">
        <w:lastRenderedPageBreak/>
        <w:t xml:space="preserve">услуг и сырья по всему миру. Продолжается реализация и международных крупных проектов в сфере энергетики. </w:t>
      </w:r>
      <w:r>
        <w:t>«</w:t>
      </w:r>
      <w:r w:rsidRPr="00076CDA">
        <w:t>Росатом</w:t>
      </w:r>
      <w:r>
        <w:t>»</w:t>
      </w:r>
      <w:r w:rsidRPr="00076CDA">
        <w:t xml:space="preserve"> и его предприятия принимают активное участие в этой работе.</w:t>
      </w:r>
    </w:p>
    <w:p w14:paraId="09522AD7" w14:textId="0E44750F" w:rsidR="00CB097F" w:rsidRPr="00076CDA" w:rsidRDefault="00CB097F" w:rsidP="00076CDA"/>
    <w:sectPr w:rsidR="00CB097F" w:rsidRPr="00076CD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0023" w14:textId="77777777" w:rsidR="00CB1483" w:rsidRDefault="00CB1483">
      <w:r>
        <w:separator/>
      </w:r>
    </w:p>
  </w:endnote>
  <w:endnote w:type="continuationSeparator" w:id="0">
    <w:p w14:paraId="0800E508" w14:textId="77777777" w:rsidR="00CB1483" w:rsidRDefault="00C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C30C" w14:textId="77777777" w:rsidR="00CB1483" w:rsidRDefault="00CB1483">
      <w:r>
        <w:separator/>
      </w:r>
    </w:p>
  </w:footnote>
  <w:footnote w:type="continuationSeparator" w:id="0">
    <w:p w14:paraId="33B3E137" w14:textId="77777777" w:rsidR="00CB1483" w:rsidRDefault="00CB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2025-09-22T14:43:00Z</dcterms:created>
  <dcterms:modified xsi:type="dcterms:W3CDTF">2025-09-22T14:43:00Z</dcterms:modified>
</cp:coreProperties>
</file>