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94F8AA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185E127" w:rsidR="00A514EF" w:rsidRPr="00A91A68" w:rsidRDefault="005455A1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5B7E59C3" w14:textId="62D9778A" w:rsidR="00082394" w:rsidRPr="00082394" w:rsidRDefault="00082394" w:rsidP="00082394">
      <w:pPr>
        <w:jc w:val="center"/>
        <w:rPr>
          <w:b/>
          <w:bCs/>
          <w:sz w:val="28"/>
          <w:szCs w:val="28"/>
        </w:rPr>
      </w:pPr>
      <w:r w:rsidRPr="00082394">
        <w:rPr>
          <w:b/>
          <w:bCs/>
          <w:sz w:val="28"/>
          <w:szCs w:val="28"/>
        </w:rPr>
        <w:t>FESCO запустила в ВМТП первый в России портальный инспекционно-досмотровый комплекс в морском пункте пропуска</w:t>
      </w:r>
    </w:p>
    <w:p w14:paraId="1946849B" w14:textId="06625D6A" w:rsidR="00082394" w:rsidRPr="00082394" w:rsidRDefault="00082394" w:rsidP="00082394">
      <w:pPr>
        <w:jc w:val="center"/>
        <w:rPr>
          <w:i/>
          <w:iCs/>
        </w:rPr>
      </w:pPr>
      <w:r w:rsidRPr="00082394">
        <w:rPr>
          <w:i/>
          <w:iCs/>
        </w:rPr>
        <w:t>Новый комплекс разработан и произведён полностью на отечественной технологической базе</w:t>
      </w:r>
    </w:p>
    <w:p w14:paraId="4159DDF7" w14:textId="77777777" w:rsidR="00082394" w:rsidRPr="00082394" w:rsidRDefault="00082394" w:rsidP="00082394"/>
    <w:p w14:paraId="2FA5144A" w14:textId="3773636E" w:rsidR="00082394" w:rsidRPr="00082394" w:rsidRDefault="00082394" w:rsidP="00082394">
      <w:r w:rsidRPr="00082394">
        <w:rPr>
          <w:b/>
          <w:bCs/>
        </w:rPr>
        <w:t>Транспортная группа FESCO (FESCO, предприятие в контуре управления госкорпорации «Росатома») в дни проведения Восточного экономического форума ввела в эксплуатацию стационарный инспекционно-досмотровый комплекс (СИДК) портального типа на территории Владивостокского морского торгового порта (входит в FESCO) – первый в своем роде на территории РФ.</w:t>
      </w:r>
      <w:r w:rsidRPr="00082394">
        <w:t xml:space="preserve"> В торжественной церемонии запуска приняли участие генеральный директор FESCO Пётр Иванов, министр транспорта Российской Федерации Андрей Никитин, начальник Дальневосточного таможенного управления ФТС России Дмитрий Жуков. Комплекс разработан и произведён полностью на отечественной технологической базе. СИДК позволяет сканировать контейнеры в потоке, круглосуточно, без выхода водителей тягачей из кабины. Внутри комплекса размещены рабочие места для сотрудников таможенных органов, обеспечивающих оперативную проверку данных. Ввод в эксплуатацию СИДК вдвое ускорит проведение мер фактического таможенного контроля </w:t>
      </w:r>
      <w:r w:rsidRPr="00082394">
        <w:rPr>
          <w:b/>
          <w:bCs/>
        </w:rPr>
        <w:t>–</w:t>
      </w:r>
      <w:r w:rsidRPr="00082394">
        <w:t xml:space="preserve"> до одних суток, тем самым сокращая общее время нахождения груза в порту. Новое оборудование полностью покрывает потребности ВМТП в области инспекционно-досмотровых операций.</w:t>
      </w:r>
    </w:p>
    <w:p w14:paraId="6B082044" w14:textId="77777777" w:rsidR="00082394" w:rsidRPr="00082394" w:rsidRDefault="00082394" w:rsidP="00082394"/>
    <w:p w14:paraId="31CAB230" w14:textId="471E84D7" w:rsidR="00082394" w:rsidRPr="00082394" w:rsidRDefault="00082394" w:rsidP="00082394">
      <w:r w:rsidRPr="00082394">
        <w:t xml:space="preserve">«FESCO продолжает реализовывать стратегические проекты по развитию инфраструктуры и цифровизации портовых процессов. Новый инспекционно-досмотровый комплекс </w:t>
      </w:r>
      <w:r w:rsidRPr="00082394">
        <w:rPr>
          <w:b/>
          <w:bCs/>
        </w:rPr>
        <w:t>–</w:t>
      </w:r>
      <w:r w:rsidRPr="00082394">
        <w:t xml:space="preserve"> это полностью российская разработка, позволяющая обрабатывать контейнеры быстрее, безопаснее и с минимальным участием человека. Его внедрение повысит эффективность операций как в нашем Владивостокском морском торговом порту, так и в масштабах всей Транспортной группы FESCO», </w:t>
      </w:r>
      <w:r w:rsidRPr="00082394">
        <w:rPr>
          <w:b/>
          <w:bCs/>
        </w:rPr>
        <w:t>–</w:t>
      </w:r>
      <w:r w:rsidRPr="00082394">
        <w:t xml:space="preserve"> отметил </w:t>
      </w:r>
      <w:r w:rsidRPr="00082394">
        <w:rPr>
          <w:b/>
          <w:bCs/>
        </w:rPr>
        <w:t>Пётр Иванов</w:t>
      </w:r>
      <w:r w:rsidRPr="00082394">
        <w:t>.</w:t>
      </w:r>
    </w:p>
    <w:p w14:paraId="48229B0D" w14:textId="77777777" w:rsidR="00082394" w:rsidRPr="00082394" w:rsidRDefault="00082394" w:rsidP="00082394"/>
    <w:p w14:paraId="72A323BA" w14:textId="0485D1D7" w:rsidR="00082394" w:rsidRPr="00082394" w:rsidRDefault="00082394" w:rsidP="00082394">
      <w:r w:rsidRPr="00082394">
        <w:t xml:space="preserve">«Ввод в эксплуатацию портального СИДК позволит сократить время проведения фактического контроля, ускорить перевалку грузов в порту, повысить эффективность таможенного контроля и снизить непроизводственные затраты участников ВЭД, что в полной мере отвечает задачам, стоящим перед таможенной службой», </w:t>
      </w:r>
      <w:r w:rsidRPr="00082394">
        <w:rPr>
          <w:b/>
          <w:bCs/>
        </w:rPr>
        <w:t>–</w:t>
      </w:r>
      <w:r w:rsidRPr="00082394">
        <w:t xml:space="preserve"> заявил </w:t>
      </w:r>
      <w:r w:rsidRPr="00082394">
        <w:rPr>
          <w:b/>
          <w:bCs/>
        </w:rPr>
        <w:t>Дмитрий Жуков</w:t>
      </w:r>
      <w:r w:rsidRPr="00082394">
        <w:t>.</w:t>
      </w:r>
    </w:p>
    <w:p w14:paraId="42436DB8" w14:textId="77777777" w:rsidR="00B33DF4" w:rsidRPr="00082394" w:rsidRDefault="00B33DF4" w:rsidP="00082394"/>
    <w:sectPr w:rsidR="00B33DF4" w:rsidRPr="00082394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D3EF6" w14:textId="77777777" w:rsidR="00D84BBF" w:rsidRDefault="00D84BBF">
      <w:r>
        <w:separator/>
      </w:r>
    </w:p>
  </w:endnote>
  <w:endnote w:type="continuationSeparator" w:id="0">
    <w:p w14:paraId="26276D7B" w14:textId="77777777" w:rsidR="00D84BBF" w:rsidRDefault="00D8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B4D1A" w14:textId="77777777" w:rsidR="00D84BBF" w:rsidRDefault="00D84BBF">
      <w:r>
        <w:separator/>
      </w:r>
    </w:p>
  </w:footnote>
  <w:footnote w:type="continuationSeparator" w:id="0">
    <w:p w14:paraId="0D3CEBFC" w14:textId="77777777" w:rsidR="00D84BBF" w:rsidRDefault="00D84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D79F0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C745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4BBF"/>
    <w:rsid w:val="00D86FA9"/>
    <w:rsid w:val="00D9140F"/>
    <w:rsid w:val="00D955E1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2025-09-04T08:06:00Z</dcterms:created>
  <dcterms:modified xsi:type="dcterms:W3CDTF">2025-09-04T08:06:00Z</dcterms:modified>
</cp:coreProperties>
</file>