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7E95441" w14:textId="77777777" w:rsidR="001B7314" w:rsidRPr="001B7314" w:rsidRDefault="001B7314" w:rsidP="001B7314">
      <w:pPr>
        <w:jc w:val="center"/>
        <w:rPr>
          <w:b/>
          <w:bCs/>
          <w:sz w:val="28"/>
          <w:szCs w:val="28"/>
        </w:rPr>
      </w:pPr>
      <w:r w:rsidRPr="001B7314">
        <w:rPr>
          <w:b/>
          <w:bCs/>
          <w:sz w:val="28"/>
          <w:szCs w:val="28"/>
        </w:rPr>
        <w:t>Стартовал набор во вторую «Школу учителей физики и математики “Росатома”»</w:t>
      </w:r>
    </w:p>
    <w:p w14:paraId="4D522F28" w14:textId="77777777" w:rsidR="001B7314" w:rsidRPr="001B7314" w:rsidRDefault="001B7314" w:rsidP="001B7314">
      <w:pPr>
        <w:jc w:val="center"/>
        <w:rPr>
          <w:i/>
          <w:iCs/>
        </w:rPr>
      </w:pPr>
      <w:r w:rsidRPr="001B7314">
        <w:rPr>
          <w:i/>
          <w:iCs/>
        </w:rPr>
        <w:t>Ее программа состоит из трех модулей, которые пройдут с апреля по октябрь 2025 года</w:t>
      </w:r>
    </w:p>
    <w:p w14:paraId="64E800F3" w14:textId="77777777" w:rsidR="001B7314" w:rsidRPr="001B7314" w:rsidRDefault="001B7314" w:rsidP="001B7314"/>
    <w:p w14:paraId="419B24B3" w14:textId="45A24963" w:rsidR="001B7314" w:rsidRDefault="001B7314" w:rsidP="001B7314">
      <w:r w:rsidRPr="001B7314">
        <w:rPr>
          <w:b/>
          <w:bCs/>
        </w:rPr>
        <w:t xml:space="preserve">2 апреля в рамках проходящего в Екатеринбурге </w:t>
      </w:r>
      <w:r w:rsidRPr="001B7314">
        <w:rPr>
          <w:b/>
          <w:bCs/>
        </w:rPr>
        <w:t>десятого</w:t>
      </w:r>
      <w:r w:rsidRPr="001B7314">
        <w:rPr>
          <w:b/>
          <w:bCs/>
        </w:rPr>
        <w:t xml:space="preserve"> Чемпионата профессионального мастерства «</w:t>
      </w:r>
      <w:proofErr w:type="spellStart"/>
      <w:r w:rsidRPr="001B7314">
        <w:rPr>
          <w:b/>
          <w:bCs/>
        </w:rPr>
        <w:t>AtomSkills</w:t>
      </w:r>
      <w:proofErr w:type="spellEnd"/>
      <w:r w:rsidRPr="001B7314">
        <w:rPr>
          <w:b/>
          <w:bCs/>
        </w:rPr>
        <w:t xml:space="preserve"> – 2025» состоялась торжественная церемония открытия набора в «Школу учителей физики и математики “Росатома”». Организаторами проекта выступают госкорпорация «Росатом», Национальный центр физики и математики (НЦФМ, г. Саров Нижегородской области) и Корпоративная академия </w:t>
      </w:r>
      <w:r w:rsidRPr="001B7314">
        <w:rPr>
          <w:b/>
          <w:bCs/>
        </w:rPr>
        <w:t>«</w:t>
      </w:r>
      <w:r w:rsidRPr="001B7314">
        <w:rPr>
          <w:b/>
          <w:bCs/>
        </w:rPr>
        <w:t xml:space="preserve">Росатома». </w:t>
      </w:r>
      <w:r w:rsidRPr="001B7314">
        <w:t xml:space="preserve">В церемонии приняли участие генеральный директор Академии </w:t>
      </w:r>
      <w:r w:rsidRPr="001B7314">
        <w:rPr>
          <w:b/>
          <w:bCs/>
        </w:rPr>
        <w:t xml:space="preserve">Юлия </w:t>
      </w:r>
      <w:proofErr w:type="spellStart"/>
      <w:r w:rsidRPr="001B7314">
        <w:rPr>
          <w:b/>
          <w:bCs/>
        </w:rPr>
        <w:t>Ужакина</w:t>
      </w:r>
      <w:proofErr w:type="spellEnd"/>
      <w:r w:rsidRPr="001B7314">
        <w:t xml:space="preserve"> и научный руководитель НЦФМ академик РАН </w:t>
      </w:r>
      <w:r w:rsidRPr="001B7314">
        <w:rPr>
          <w:b/>
          <w:bCs/>
        </w:rPr>
        <w:t>Александр Сергеев</w:t>
      </w:r>
      <w:r w:rsidRPr="001B7314">
        <w:t xml:space="preserve">. </w:t>
      </w:r>
    </w:p>
    <w:p w14:paraId="04F483F5" w14:textId="77777777" w:rsidR="001B7314" w:rsidRDefault="001B7314" w:rsidP="001B7314"/>
    <w:p w14:paraId="78E50D51" w14:textId="77777777" w:rsidR="001B7314" w:rsidRDefault="001B7314" w:rsidP="001B7314">
      <w:r w:rsidRPr="001B7314">
        <w:rPr>
          <w:b/>
          <w:bCs/>
        </w:rPr>
        <w:t xml:space="preserve">Юлия </w:t>
      </w:r>
      <w:proofErr w:type="spellStart"/>
      <w:r w:rsidRPr="001B7314">
        <w:rPr>
          <w:b/>
          <w:bCs/>
        </w:rPr>
        <w:t>Ужакина</w:t>
      </w:r>
      <w:proofErr w:type="spellEnd"/>
      <w:r w:rsidRPr="001B7314">
        <w:t xml:space="preserve"> сказала, что целевой аудиторией Школы являются около трех тысяч учителей математики, физики, химии, биологии и информатики, воспитывающие будущих специалистов для атомной отрасли. Модули Школы будут включать как онлайн лекции от академиков РАН, преподавателей ведущих опорных вузов «Росатома», так и очные сессии по развитию инструментария технологического наставничества в Центре знаний «Машук» (г. Пятигорск) и развитию профессиональной траектории учителя в НЦФМ. </w:t>
      </w:r>
    </w:p>
    <w:p w14:paraId="24077A2B" w14:textId="77777777" w:rsidR="001B7314" w:rsidRDefault="001B7314" w:rsidP="001B7314"/>
    <w:p w14:paraId="66003438" w14:textId="77777777" w:rsidR="001B7314" w:rsidRDefault="001B7314" w:rsidP="001B7314">
      <w:r w:rsidRPr="001B7314">
        <w:t xml:space="preserve">Регистрация на Школу открыта до 20 апреля. </w:t>
      </w:r>
    </w:p>
    <w:p w14:paraId="1EE0DB55" w14:textId="77777777" w:rsidR="001B7314" w:rsidRDefault="001B7314" w:rsidP="001B7314"/>
    <w:p w14:paraId="337947F0" w14:textId="334B0C9E" w:rsidR="001B7314" w:rsidRPr="001B7314" w:rsidRDefault="001B7314" w:rsidP="001B7314">
      <w:r w:rsidRPr="001B7314">
        <w:rPr>
          <w:b/>
          <w:bCs/>
        </w:rPr>
        <w:t>Александр Сергеев</w:t>
      </w:r>
      <w:r w:rsidRPr="001B7314">
        <w:t xml:space="preserve"> в рамках церемонии открытия прочитал лекцию «Прогноз 2045: искусственный интеллект, искусственная жизнь и физика», в которой рассказал о трендах развития науки и техники в мире, о ключевых направлениях научной программы НЦФМ и создаваемых научно-исследовательских установках мирового уровня для обеспечения суверенитета и технологического лидерства России.</w:t>
      </w:r>
    </w:p>
    <w:p w14:paraId="4EC99DF9" w14:textId="77777777" w:rsidR="001B7314" w:rsidRPr="001B7314" w:rsidRDefault="001B7314" w:rsidP="001B7314"/>
    <w:p w14:paraId="27BE46DB" w14:textId="71E7C444" w:rsidR="001B7314" w:rsidRPr="001B7314" w:rsidRDefault="001B7314" w:rsidP="001B7314">
      <w:pPr>
        <w:rPr>
          <w:b/>
          <w:bCs/>
        </w:rPr>
      </w:pPr>
      <w:r w:rsidRPr="001B7314">
        <w:t xml:space="preserve">«Нам очень хочется, чтобы каждый из учителей с нашей помощью нашёл себе на Школе полезное общение, новые знания и практики, возможно, даже просто вдохновение и новый смысл в работе. Мы понимаем, что педагоги не только преподают физику и математику, они формируют у ребёнка страсть заниматься этими науками в будущем. Это наш костяк и опора. Поэтому Школа для тех, кто учит – хорошая помощь, чтобы этот костяк успешно формировался. Кроме этого, стратегически важной для себя считаем задачу комплектации школ ЗАТО учителями, в том числе молодыми специалистами. В этом направлении, совместно с </w:t>
      </w:r>
      <w:proofErr w:type="spellStart"/>
      <w:r w:rsidRPr="001B7314">
        <w:t>Минпросвещения</w:t>
      </w:r>
      <w:proofErr w:type="spellEnd"/>
      <w:r w:rsidRPr="001B7314">
        <w:t xml:space="preserve"> РФ, мы также реализуем ряд программ и проектов», – отметила </w:t>
      </w:r>
      <w:r w:rsidRPr="001B7314">
        <w:rPr>
          <w:b/>
          <w:bCs/>
        </w:rPr>
        <w:t xml:space="preserve">Юлия </w:t>
      </w:r>
      <w:proofErr w:type="spellStart"/>
      <w:r w:rsidRPr="001B7314">
        <w:rPr>
          <w:b/>
          <w:bCs/>
        </w:rPr>
        <w:t>Ужакина</w:t>
      </w:r>
      <w:proofErr w:type="spellEnd"/>
      <w:r w:rsidRPr="001B7314">
        <w:rPr>
          <w:b/>
          <w:bCs/>
        </w:rPr>
        <w:t>.</w:t>
      </w:r>
    </w:p>
    <w:p w14:paraId="07FA14DF" w14:textId="2D56439E" w:rsidR="0051616D" w:rsidRPr="001B7314" w:rsidRDefault="0051616D" w:rsidP="001B7314"/>
    <w:sectPr w:rsidR="0051616D" w:rsidRPr="001B731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51F1" w14:textId="77777777" w:rsidR="007B5C51" w:rsidRDefault="007B5C51">
      <w:r>
        <w:separator/>
      </w:r>
    </w:p>
  </w:endnote>
  <w:endnote w:type="continuationSeparator" w:id="0">
    <w:p w14:paraId="7D11F150" w14:textId="77777777" w:rsidR="007B5C51" w:rsidRDefault="007B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45A9" w14:textId="77777777" w:rsidR="007B5C51" w:rsidRDefault="007B5C51">
      <w:r>
        <w:separator/>
      </w:r>
    </w:p>
  </w:footnote>
  <w:footnote w:type="continuationSeparator" w:id="0">
    <w:p w14:paraId="1519C035" w14:textId="77777777" w:rsidR="007B5C51" w:rsidRDefault="007B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5C51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2025-04-04T07:59:00Z</dcterms:created>
  <dcterms:modified xsi:type="dcterms:W3CDTF">2025-04-04T07:59:00Z</dcterms:modified>
</cp:coreProperties>
</file>