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378E3" w:rsidRDefault="00407D3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Атомные станции малой мощности </w:t>
      </w:r>
    </w:p>
    <w:p w14:paraId="00000002" w14:textId="77777777" w:rsidR="00F378E3" w:rsidRDefault="00407D37">
      <w:pPr>
        <w:rPr>
          <w:b/>
        </w:rPr>
      </w:pPr>
      <w:r>
        <w:rPr>
          <w:b/>
        </w:rPr>
        <w:t>РУ РИТМ-200Н</w:t>
      </w:r>
    </w:p>
    <w:p w14:paraId="00000003" w14:textId="77777777" w:rsidR="00F378E3" w:rsidRDefault="00407D37">
      <w:r>
        <w:t xml:space="preserve">Проект сооружения АСММ российского дизайна реализуется на базе новейшей реакторной установки РИТМ-200Н, в основе которой применяется многолетний опыт эксплуатации малых реакторов на судах российского атомного ледокольного флота (более 400 </w:t>
      </w:r>
      <w:proofErr w:type="spellStart"/>
      <w:r>
        <w:t>реакторо</w:t>
      </w:r>
      <w:proofErr w:type="spellEnd"/>
      <w:r>
        <w:t xml:space="preserve">-лет). К </w:t>
      </w:r>
      <w:r>
        <w:t xml:space="preserve">настоящему времени уже восемь реакторов РИТМ-200 изготовлены и установлены на четырех универсальных ледоколах. Реализация проекта АСММ обеспечит </w:t>
      </w:r>
      <w:proofErr w:type="spellStart"/>
      <w:r>
        <w:t>энергонезависимость</w:t>
      </w:r>
      <w:proofErr w:type="spellEnd"/>
      <w:r>
        <w:t xml:space="preserve"> и социально-экономическое развитие Арктической Якутии. Поставка топлива для АСММ необходима</w:t>
      </w:r>
      <w:r>
        <w:t xml:space="preserve"> раз в пять лет, что позволяет обеспечивать стабильное энергоснабжение жизненно важных промышленных предприятий и социальных объектов. </w:t>
      </w:r>
    </w:p>
    <w:p w14:paraId="00000004" w14:textId="77777777" w:rsidR="00F378E3" w:rsidRDefault="00407D37">
      <w:r>
        <w:t>АСММ станет сердцем одного из крупнейших в России минерально-сырьевых центров, который в перспективе обеспечит электроэн</w:t>
      </w:r>
      <w:r>
        <w:t xml:space="preserve">ергией промышленные предприятия. Речь идет о развитии месторождений </w:t>
      </w:r>
      <w:proofErr w:type="spellStart"/>
      <w:r>
        <w:t>Кючус</w:t>
      </w:r>
      <w:proofErr w:type="spellEnd"/>
      <w:r>
        <w:t xml:space="preserve">, Депутатское, </w:t>
      </w:r>
      <w:proofErr w:type="spellStart"/>
      <w:r>
        <w:t>Тирехтях</w:t>
      </w:r>
      <w:proofErr w:type="spellEnd"/>
      <w:r>
        <w:t xml:space="preserve">, строительстве транспортной и инженерной инфраструктуры, социальных объектов </w:t>
      </w:r>
      <w:proofErr w:type="spellStart"/>
      <w:r>
        <w:t>Усть</w:t>
      </w:r>
      <w:proofErr w:type="spellEnd"/>
      <w:r>
        <w:t xml:space="preserve">-Янского и </w:t>
      </w:r>
      <w:proofErr w:type="spellStart"/>
      <w:r>
        <w:t>Верхоянского</w:t>
      </w:r>
      <w:proofErr w:type="spellEnd"/>
      <w:r>
        <w:t xml:space="preserve"> районов, сооружении линии электропередачи 110 (220) </w:t>
      </w:r>
      <w:proofErr w:type="spellStart"/>
      <w:r>
        <w:t>кВ</w:t>
      </w:r>
      <w:proofErr w:type="spellEnd"/>
      <w:r>
        <w:t xml:space="preserve"> «</w:t>
      </w:r>
      <w:proofErr w:type="spellStart"/>
      <w:r>
        <w:t>Усть-Куйга</w:t>
      </w:r>
      <w:proofErr w:type="spellEnd"/>
      <w:r>
        <w:t xml:space="preserve"> — </w:t>
      </w:r>
      <w:proofErr w:type="spellStart"/>
      <w:r>
        <w:t>Тирехтях</w:t>
      </w:r>
      <w:proofErr w:type="spellEnd"/>
      <w:r>
        <w:t xml:space="preserve"> — Депутатский». Проект АСММ влечет за собой позитивные преобразования в поселке </w:t>
      </w:r>
      <w:proofErr w:type="spellStart"/>
      <w:r>
        <w:t>Усть-Куйга</w:t>
      </w:r>
      <w:proofErr w:type="spellEnd"/>
      <w:r>
        <w:t xml:space="preserve"> и </w:t>
      </w:r>
      <w:proofErr w:type="spellStart"/>
      <w:r>
        <w:t>Усть</w:t>
      </w:r>
      <w:proofErr w:type="spellEnd"/>
      <w:r>
        <w:t>-Янском районе, что позволит создать развитую территорию, комфортную и для работы, и для жизни. Ввод атомной станции малой мощности в э</w:t>
      </w:r>
      <w:r>
        <w:t xml:space="preserve">ксплуатацию в поселке </w:t>
      </w:r>
      <w:proofErr w:type="spellStart"/>
      <w:r>
        <w:t>Усть-Куйга</w:t>
      </w:r>
      <w:proofErr w:type="spellEnd"/>
      <w:r>
        <w:t xml:space="preserve"> </w:t>
      </w:r>
      <w:proofErr w:type="spellStart"/>
      <w:r>
        <w:t>Усть</w:t>
      </w:r>
      <w:proofErr w:type="spellEnd"/>
      <w:r>
        <w:t>-Янского района Республики Саха (Якутия) запланирован на 2028 год.</w:t>
      </w:r>
    </w:p>
    <w:p w14:paraId="00000005" w14:textId="77777777" w:rsidR="00F378E3" w:rsidRDefault="00407D37">
      <w:pPr>
        <w:rPr>
          <w:b/>
        </w:rPr>
      </w:pPr>
      <w:r>
        <w:rPr>
          <w:b/>
        </w:rPr>
        <w:t>РУ «Шельф-М»</w:t>
      </w:r>
    </w:p>
    <w:p w14:paraId="00000006" w14:textId="77777777" w:rsidR="00F378E3" w:rsidRDefault="00407D37">
      <w:r>
        <w:t>Создание АСММ на базе РУ «Шельф-М» является частью федерального проекта «Новая атомная энергетика, в том числе малые реакторы для удаленных</w:t>
      </w:r>
      <w:r>
        <w:t xml:space="preserve"> территорий» в составе Комплексной программы «Развитие техники, технологии и научных исследований в области использования атомной энергии в Российской Федерации». Разработчик РУ «Шельф-М» и генеральный проектировщик — АО «НИКИЭТ». Срок службы станции — 60 </w:t>
      </w:r>
      <w:r>
        <w:t>лет, на одной загрузке топлива реактор работает около восьми лет. Тепловая мощность реактора составляет 35 МВт, что позволит обеспечить генерацию до 10 МВт электрической энергии.</w:t>
      </w:r>
    </w:p>
    <w:p w14:paraId="00000007" w14:textId="77777777" w:rsidR="00F378E3" w:rsidRDefault="00407D37">
      <w:r>
        <w:t>Месторождение Совиное располагается у побережья Чукотского моря на территории</w:t>
      </w:r>
      <w:r>
        <w:t xml:space="preserve"> </w:t>
      </w:r>
      <w:proofErr w:type="spellStart"/>
      <w:r>
        <w:t>Иультинского</w:t>
      </w:r>
      <w:proofErr w:type="spellEnd"/>
      <w:r>
        <w:t xml:space="preserve"> района и входит в </w:t>
      </w:r>
      <w:proofErr w:type="spellStart"/>
      <w:r>
        <w:t>Чаун-Билибинскую</w:t>
      </w:r>
      <w:proofErr w:type="spellEnd"/>
      <w:r>
        <w:t xml:space="preserve"> промышленную зону. Месторождение Совиное было открыто в 1970-х годах и является центром золотоносного узла, где выявлено более 30 месторождений россыпного и коренного золота. Лицензию на геологическое изучен</w:t>
      </w:r>
      <w:r>
        <w:t>ие, разведку и добычу золота на месторождении Совиное по результатам аукциона весной 2020 года приобрело АО «</w:t>
      </w:r>
      <w:proofErr w:type="spellStart"/>
      <w:r>
        <w:t>Эльконский</w:t>
      </w:r>
      <w:proofErr w:type="spellEnd"/>
      <w:r>
        <w:t xml:space="preserve"> ГМК», входящее в контур управления горнорудного дивизиона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— АО «</w:t>
      </w:r>
      <w:proofErr w:type="spellStart"/>
      <w:r>
        <w:t>Атомредметзолото</w:t>
      </w:r>
      <w:proofErr w:type="spellEnd"/>
      <w:r>
        <w:t>».</w:t>
      </w:r>
    </w:p>
    <w:p w14:paraId="00000008" w14:textId="77777777" w:rsidR="00F378E3" w:rsidRDefault="00407D37">
      <w:pPr>
        <w:rPr>
          <w:b/>
        </w:rPr>
      </w:pPr>
      <w:proofErr w:type="spellStart"/>
      <w:r>
        <w:rPr>
          <w:b/>
        </w:rPr>
        <w:t>Микрореакторы</w:t>
      </w:r>
      <w:proofErr w:type="spellEnd"/>
    </w:p>
    <w:p w14:paraId="00000009" w14:textId="77777777" w:rsidR="00F378E3" w:rsidRDefault="00407D37">
      <w:r>
        <w:t>В настоящее вре</w:t>
      </w:r>
      <w:r>
        <w:t xml:space="preserve">мя в </w:t>
      </w:r>
      <w:proofErr w:type="spellStart"/>
      <w:r>
        <w:t>Росатоме</w:t>
      </w:r>
      <w:proofErr w:type="spellEnd"/>
      <w:r>
        <w:t xml:space="preserve"> начата проработка решения по мобильным атомным станциям малой мощности (2 МВт брутто электрических). Эти </w:t>
      </w:r>
      <w:proofErr w:type="spellStart"/>
      <w:r>
        <w:t>микрореакторы</w:t>
      </w:r>
      <w:proofErr w:type="spellEnd"/>
      <w:r>
        <w:t xml:space="preserve"> должны отвечать таким требованиям, как модульное исполнение, возможность перемещения в течение всего срока эксплуатации по </w:t>
      </w:r>
      <w:r>
        <w:t xml:space="preserve">дорогам общественного пользования, и соответствовать стандартным габаритам автомобильного и дорожного проезда. </w:t>
      </w:r>
    </w:p>
    <w:p w14:paraId="0000000A" w14:textId="77777777" w:rsidR="00F378E3" w:rsidRDefault="00407D37">
      <w:r>
        <w:t>Сегодня перед ведущими предприятиями отрасли стоит задача спроектировать опытный образец подобной станции, который позволит подтвердить техничес</w:t>
      </w:r>
      <w:r>
        <w:t>кие решения и перейти к ее серийному изготовлению.</w:t>
      </w:r>
    </w:p>
    <w:sectPr w:rsidR="00F378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E3"/>
    <w:rsid w:val="00407D37"/>
    <w:rsid w:val="00F3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BFB80-3A2D-4EB3-BCF2-414DCFD2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aCWqI692csGEyjWqC87waVc/uQ==">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Бочкин Олег Владимирович</dc:creator>
  <cp:lastModifiedBy>КСП</cp:lastModifiedBy>
  <cp:revision>2</cp:revision>
  <dcterms:created xsi:type="dcterms:W3CDTF">2023-11-23T08:33:00Z</dcterms:created>
  <dcterms:modified xsi:type="dcterms:W3CDTF">2023-11-23T08:33:00Z</dcterms:modified>
</cp:coreProperties>
</file>