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D35A6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35E3651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1813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4234D94" w14:textId="2334577E" w:rsidR="003F1813" w:rsidRPr="003F1813" w:rsidRDefault="003F1813" w:rsidP="003F1813">
      <w:pPr>
        <w:jc w:val="center"/>
        <w:rPr>
          <w:b/>
          <w:bCs/>
          <w:sz w:val="28"/>
          <w:szCs w:val="28"/>
        </w:rPr>
      </w:pPr>
      <w:r w:rsidRPr="003F1813">
        <w:rPr>
          <w:b/>
          <w:bCs/>
          <w:sz w:val="28"/>
          <w:szCs w:val="28"/>
        </w:rPr>
        <w:t>Горнорудный дивизион «Росатома» проведет в Краснокаменске Международный фестиваль «Атомная Даурия»</w:t>
      </w:r>
    </w:p>
    <w:p w14:paraId="69641894" w14:textId="77777777" w:rsidR="003F1813" w:rsidRPr="003F1813" w:rsidRDefault="003F1813" w:rsidP="003F1813">
      <w:pPr>
        <w:jc w:val="center"/>
        <w:rPr>
          <w:i/>
          <w:iCs/>
        </w:rPr>
      </w:pPr>
      <w:r w:rsidRPr="003F1813">
        <w:rPr>
          <w:i/>
          <w:iCs/>
        </w:rPr>
        <w:t>Мероприятие приурочено к празднованию 80-летия атомной промышленности</w:t>
      </w:r>
    </w:p>
    <w:p w14:paraId="400FE299" w14:textId="77777777" w:rsidR="003F1813" w:rsidRPr="003F1813" w:rsidRDefault="003F1813" w:rsidP="003F1813"/>
    <w:p w14:paraId="3C74D296" w14:textId="67D43C75" w:rsidR="003F1813" w:rsidRPr="003F1813" w:rsidRDefault="003F1813" w:rsidP="003F1813">
      <w:r w:rsidRPr="003F1813">
        <w:rPr>
          <w:b/>
          <w:bCs/>
        </w:rPr>
        <w:t>С 20 по 30 августа в Краснокаменске (Забайкальский край) пройдёт Международный фестиваль «Атомная Даурия», организованный Горнорудным дивизионом госкорпорации «Росатом» (управляющая компания – АО «Росатом Недра»). Программа фестиваля будет включать более 30 культурных, спортивных, образовательных, экологических и деловых мероприятий.</w:t>
      </w:r>
      <w:r w:rsidRPr="003F1813">
        <w:t xml:space="preserve"> Фестиваль станет самым масштабным и массовым в истории «урановой столицы» России событием за последние десятилетия, точкой притяжения и площадкой для диалога между жителями Краснокаменска, молодежью, работниками ПАО «ППГХО им. Е.П. Славского» (ПАО «ППГХО», предприятие Горнорудного дивизиона</w:t>
      </w:r>
      <w:r>
        <w:t xml:space="preserve"> «Росатома»</w:t>
      </w:r>
      <w:r w:rsidRPr="003F1813">
        <w:t>), профессиональными сообществами и иностранными гостями.</w:t>
      </w:r>
    </w:p>
    <w:p w14:paraId="68BF9783" w14:textId="77777777" w:rsidR="003F1813" w:rsidRPr="003F1813" w:rsidRDefault="003F1813" w:rsidP="003F1813"/>
    <w:p w14:paraId="19246052" w14:textId="681C8369" w:rsidR="003F1813" w:rsidRPr="003F1813" w:rsidRDefault="003F1813" w:rsidP="003F1813">
      <w:r w:rsidRPr="003F1813">
        <w:t xml:space="preserve">Деловой частью форума станет конференция «Россия и Китай. Влияние атомных технологий и международного сотрудничества на качество жизни и муниципальное развитие». В конференции примут участие генеральный директор АО «Росатом Недра» Владимир Верховцев, первый заместитель генерального директора – исполнительный директор АО «Росатом Недра» Виктор </w:t>
      </w:r>
      <w:proofErr w:type="spellStart"/>
      <w:r w:rsidRPr="003F1813">
        <w:t>Святецкий</w:t>
      </w:r>
      <w:proofErr w:type="spellEnd"/>
      <w:r w:rsidRPr="003F1813">
        <w:t xml:space="preserve">, первый заместитель генерального директора по стратегии АО «Техснабэкспорт» Андрей </w:t>
      </w:r>
      <w:proofErr w:type="spellStart"/>
      <w:r w:rsidRPr="003F1813">
        <w:t>Товстенко</w:t>
      </w:r>
      <w:proofErr w:type="spellEnd"/>
      <w:r w:rsidRPr="003F1813">
        <w:t xml:space="preserve">, вице-президент «State </w:t>
      </w:r>
      <w:proofErr w:type="spellStart"/>
      <w:r w:rsidRPr="003F1813">
        <w:t>Nuclear</w:t>
      </w:r>
      <w:proofErr w:type="spellEnd"/>
      <w:r w:rsidRPr="003F1813">
        <w:t xml:space="preserve"> </w:t>
      </w:r>
      <w:proofErr w:type="spellStart"/>
      <w:r w:rsidRPr="003F1813">
        <w:t>Uranium</w:t>
      </w:r>
      <w:proofErr w:type="spellEnd"/>
      <w:r w:rsidRPr="003F1813">
        <w:t xml:space="preserve"> Resources Development Company» (SNURDC) Чжан </w:t>
      </w:r>
      <w:proofErr w:type="spellStart"/>
      <w:r w:rsidRPr="003F1813">
        <w:t>Цзя</w:t>
      </w:r>
      <w:proofErr w:type="spellEnd"/>
      <w:r w:rsidRPr="003F1813">
        <w:t xml:space="preserve"> Хуэй, представители </w:t>
      </w:r>
      <w:r>
        <w:t>п</w:t>
      </w:r>
      <w:r w:rsidRPr="003F1813">
        <w:t xml:space="preserve">равительства Забайкальского края. Спикеры обсудят роль сотрудничество России и Китая в атомных проектах, потенциал развития уранового сектора двух стран, а также социально-экономическое развитие регионов присутствия добывающих компаний и выстраивание эффективной работы с региональными правительствами для улучшения жизни людей в городах присутствия.  </w:t>
      </w:r>
      <w:r>
        <w:t xml:space="preserve"> </w:t>
      </w:r>
    </w:p>
    <w:p w14:paraId="238FFA90" w14:textId="77777777" w:rsidR="003F1813" w:rsidRPr="003F1813" w:rsidRDefault="003F1813" w:rsidP="003F1813"/>
    <w:p w14:paraId="658C38CE" w14:textId="6AD77E7D" w:rsidR="003F1813" w:rsidRPr="003F1813" w:rsidRDefault="003F1813" w:rsidP="003F1813">
      <w:r w:rsidRPr="003F1813">
        <w:t xml:space="preserve">Гостей фестиваля ждут спортивные соревнования, туристический форум, </w:t>
      </w:r>
      <w:proofErr w:type="spellStart"/>
      <w:r w:rsidRPr="003F1813">
        <w:t>гастрофестиваль</w:t>
      </w:r>
      <w:proofErr w:type="spellEnd"/>
      <w:r w:rsidRPr="003F1813">
        <w:t xml:space="preserve"> «Красная ярмарка». Молодежные дни Фестиваля будут посвящены образовательн</w:t>
      </w:r>
      <w:r>
        <w:t>ым</w:t>
      </w:r>
      <w:r w:rsidRPr="003F1813">
        <w:t xml:space="preserve"> проектам, которые реализуются в Краснокаменске. Краснокаменские волонтеры также заложат «Городскую экотропу», высадив новые деревья и кустарники, а также установив топиар сурка Тарбагана </w:t>
      </w:r>
      <w:r w:rsidRPr="003F1813">
        <w:rPr>
          <w:b/>
          <w:bCs/>
        </w:rPr>
        <w:t>–</w:t>
      </w:r>
      <w:r w:rsidRPr="003F1813">
        <w:t xml:space="preserve"> популярного символа забайкальских степей и Горнорудного дивизиона «Росатома». </w:t>
      </w:r>
    </w:p>
    <w:p w14:paraId="4F6C3683" w14:textId="77777777" w:rsidR="003F1813" w:rsidRPr="003F1813" w:rsidRDefault="003F1813" w:rsidP="003F1813">
      <w:r w:rsidRPr="003F1813">
        <w:t xml:space="preserve">Фестиваль завершится традиционным городским праздником в честь Дня шахтера. В рамках мероприятия гостей ждет праздничное шествие работников ПАО «ППГХО» и концертная программа с участием звезд эстрады. Завершиться праздник торжественным салютом. </w:t>
      </w:r>
    </w:p>
    <w:p w14:paraId="0D30D192" w14:textId="4317FAEB" w:rsidR="00623A44" w:rsidRPr="003F1813" w:rsidRDefault="00623A44" w:rsidP="003F1813"/>
    <w:sectPr w:rsidR="00623A44" w:rsidRPr="003F181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7B39" w14:textId="77777777" w:rsidR="00970F32" w:rsidRDefault="00970F32">
      <w:r>
        <w:separator/>
      </w:r>
    </w:p>
  </w:endnote>
  <w:endnote w:type="continuationSeparator" w:id="0">
    <w:p w14:paraId="1C093B80" w14:textId="77777777" w:rsidR="00970F32" w:rsidRDefault="009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54A4" w14:textId="77777777" w:rsidR="00970F32" w:rsidRDefault="00970F32">
      <w:r>
        <w:separator/>
      </w:r>
    </w:p>
  </w:footnote>
  <w:footnote w:type="continuationSeparator" w:id="0">
    <w:p w14:paraId="23B7B006" w14:textId="77777777" w:rsidR="00970F32" w:rsidRDefault="0097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2025-07-31T10:21:00Z</dcterms:created>
  <dcterms:modified xsi:type="dcterms:W3CDTF">2025-07-31T10:21:00Z</dcterms:modified>
</cp:coreProperties>
</file>