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4112C39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4CA8EB4" w:rsidR="00A514EF" w:rsidRPr="00A91A68" w:rsidRDefault="00040BE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09F2CE91" w14:textId="73D6A373" w:rsidR="006738C7" w:rsidRPr="006738C7" w:rsidRDefault="006738C7" w:rsidP="006738C7">
      <w:pPr>
        <w:jc w:val="center"/>
        <w:rPr>
          <w:b/>
          <w:bCs/>
          <w:sz w:val="28"/>
          <w:szCs w:val="28"/>
        </w:rPr>
      </w:pPr>
      <w:r w:rsidRPr="006738C7">
        <w:rPr>
          <w:b/>
          <w:bCs/>
          <w:sz w:val="28"/>
          <w:szCs w:val="28"/>
        </w:rPr>
        <w:t>1 сентября открылось пять новых кластеров «Профессионалитета» в атомной отрасли</w:t>
      </w:r>
    </w:p>
    <w:p w14:paraId="42EB3C5C" w14:textId="7845C999" w:rsidR="006738C7" w:rsidRPr="006738C7" w:rsidRDefault="006738C7" w:rsidP="006738C7">
      <w:pPr>
        <w:jc w:val="center"/>
        <w:rPr>
          <w:i/>
          <w:iCs/>
        </w:rPr>
      </w:pPr>
      <w:r w:rsidRPr="006738C7">
        <w:rPr>
          <w:i/>
          <w:iCs/>
        </w:rPr>
        <w:t xml:space="preserve">По программам проекта будут обучать в Сарове, </w:t>
      </w:r>
      <w:proofErr w:type="spellStart"/>
      <w:r w:rsidRPr="006738C7">
        <w:rPr>
          <w:i/>
          <w:iCs/>
        </w:rPr>
        <w:t>Элекстростали</w:t>
      </w:r>
      <w:proofErr w:type="spellEnd"/>
      <w:r w:rsidRPr="006738C7">
        <w:rPr>
          <w:i/>
          <w:iCs/>
        </w:rPr>
        <w:t>, Новоуральске, Краснокаменске и Юрюзани</w:t>
      </w:r>
    </w:p>
    <w:p w14:paraId="55776B4A" w14:textId="77777777" w:rsidR="006738C7" w:rsidRPr="006738C7" w:rsidRDefault="006738C7" w:rsidP="006738C7"/>
    <w:p w14:paraId="615BD5DD" w14:textId="5789C6CB" w:rsidR="006738C7" w:rsidRPr="006738C7" w:rsidRDefault="006738C7" w:rsidP="006738C7">
      <w:r w:rsidRPr="006738C7">
        <w:rPr>
          <w:b/>
          <w:bCs/>
        </w:rPr>
        <w:t xml:space="preserve">1 сентября направление «Атомная промышленность» в рамках федерального проекта «Профессионалитет» пополнили пять новых образовательно-производственных кластеров. К проекту при поддержке госкорпорации «Росатом» (один из ключевых партнеров федерального проекта) присоединились </w:t>
      </w:r>
      <w:proofErr w:type="spellStart"/>
      <w:r w:rsidRPr="006738C7">
        <w:rPr>
          <w:b/>
          <w:bCs/>
        </w:rPr>
        <w:t>Электростальский</w:t>
      </w:r>
      <w:proofErr w:type="spellEnd"/>
      <w:r w:rsidRPr="006738C7">
        <w:rPr>
          <w:b/>
          <w:bCs/>
        </w:rPr>
        <w:t xml:space="preserve"> колледж, Саровский политехнический техникум, Новоуральский технологический колледж, Краснокаменский </w:t>
      </w:r>
      <w:proofErr w:type="gramStart"/>
      <w:r w:rsidRPr="006738C7">
        <w:rPr>
          <w:b/>
          <w:bCs/>
        </w:rPr>
        <w:t>горно-промышленный</w:t>
      </w:r>
      <w:proofErr w:type="gramEnd"/>
      <w:r w:rsidRPr="006738C7">
        <w:rPr>
          <w:b/>
          <w:bCs/>
        </w:rPr>
        <w:t xml:space="preserve"> техникум и </w:t>
      </w:r>
      <w:proofErr w:type="spellStart"/>
      <w:r w:rsidRPr="006738C7">
        <w:rPr>
          <w:b/>
          <w:bCs/>
        </w:rPr>
        <w:t>Юрюзанский</w:t>
      </w:r>
      <w:proofErr w:type="spellEnd"/>
      <w:r w:rsidRPr="006738C7">
        <w:rPr>
          <w:b/>
          <w:bCs/>
        </w:rPr>
        <w:t xml:space="preserve"> технологический техникум. Они были объединены в кластеры с ведущими региональными предприятиями атомной отрасли.</w:t>
      </w:r>
      <w:r w:rsidRPr="006738C7">
        <w:t xml:space="preserve"> С разработкой и внедрением учебных программ, подготовкой педагогов и наставников помощь оказывает АНО «Корпоративная Академия Росатома» (выступает отраслевым оператором проекта). Ожидается, что до 2030 года на предприятия атомной отрасли трудоустроятся более 13000 выпускников колледжей, участвующих в «Профессионалитете». </w:t>
      </w:r>
    </w:p>
    <w:p w14:paraId="1B287347" w14:textId="77777777" w:rsidR="006738C7" w:rsidRPr="006738C7" w:rsidRDefault="006738C7" w:rsidP="006738C7"/>
    <w:p w14:paraId="79DB2529" w14:textId="46F8798A" w:rsidR="006738C7" w:rsidRPr="006738C7" w:rsidRDefault="006738C7" w:rsidP="006738C7">
      <w:r w:rsidRPr="006738C7">
        <w:t xml:space="preserve">Заместитель генерального директора – директор Блока инженерных компетенций АНО «Корпоративная Академия Росатома» </w:t>
      </w:r>
      <w:r w:rsidRPr="006738C7">
        <w:rPr>
          <w:b/>
          <w:bCs/>
        </w:rPr>
        <w:t>Алексей Пономаренко</w:t>
      </w:r>
      <w:r w:rsidRPr="006738C7">
        <w:t xml:space="preserve"> отметил: «Для “Росатома” открытие новых кластеров – это стратегический шаг в укреплении кадрового потенциала атомной промышленности в ключевых регионах. От Электростали до Краснокаменска теперь работают образовательные центры, где с первого дня учащиеся будут погружены в производственную среду благодаря тесной интеграции с нашими предприятиями-партнерами. Уникальные программы, современные мастерские и наставничество ведущих специалистов гарантируют, что выпускники получат востребованные профессии. Теперь у них есть все возможности для быстрого старта и успешной карьеры в одной из самых технологичных отраслей. Поздравляем студентов с началом пути и желаем им удачи!»</w:t>
      </w:r>
      <w:r>
        <w:t xml:space="preserve"> </w:t>
      </w:r>
    </w:p>
    <w:p w14:paraId="42436DB8" w14:textId="77777777" w:rsidR="00B33DF4" w:rsidRPr="006738C7" w:rsidRDefault="00B33DF4" w:rsidP="006738C7"/>
    <w:sectPr w:rsidR="00B33DF4" w:rsidRPr="006738C7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F8A32" w14:textId="77777777" w:rsidR="00FB1389" w:rsidRDefault="00FB1389">
      <w:r>
        <w:separator/>
      </w:r>
    </w:p>
  </w:endnote>
  <w:endnote w:type="continuationSeparator" w:id="0">
    <w:p w14:paraId="747380DE" w14:textId="77777777" w:rsidR="00FB1389" w:rsidRDefault="00FB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9F873" w14:textId="77777777" w:rsidR="00FB1389" w:rsidRDefault="00FB1389">
      <w:r>
        <w:separator/>
      </w:r>
    </w:p>
  </w:footnote>
  <w:footnote w:type="continuationSeparator" w:id="0">
    <w:p w14:paraId="44C1AE84" w14:textId="77777777" w:rsidR="00FB1389" w:rsidRDefault="00FB1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AF"/>
    <w:rsid w:val="003D2ABC"/>
    <w:rsid w:val="003D4BFB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8C7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B0C35"/>
    <w:rsid w:val="00FB1389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2025-09-01T15:04:00Z</dcterms:created>
  <dcterms:modified xsi:type="dcterms:W3CDTF">2025-09-01T15:04:00Z</dcterms:modified>
</cp:coreProperties>
</file>